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23EC4" w14:textId="77777777" w:rsidR="004E295E" w:rsidRPr="00271007" w:rsidRDefault="004E295E" w:rsidP="004E295E">
      <w:pPr>
        <w:jc w:val="right"/>
        <w:rPr>
          <w:sz w:val="22"/>
          <w:szCs w:val="22"/>
        </w:rPr>
      </w:pPr>
    </w:p>
    <w:p w14:paraId="0F4EE46F" w14:textId="77777777" w:rsidR="003E025C" w:rsidRPr="003E025C" w:rsidRDefault="003E025C" w:rsidP="004E295E">
      <w:pPr>
        <w:rPr>
          <w:rFonts w:ascii="ＭＳ ゴシック" w:eastAsia="ＭＳ ゴシック" w:hAnsi="ＭＳ ゴシック"/>
          <w:color w:val="FF0000"/>
          <w:lang w:eastAsia="zh-CN"/>
        </w:rPr>
      </w:pPr>
    </w:p>
    <w:p w14:paraId="609E3A48" w14:textId="77777777" w:rsidR="004E295E" w:rsidRPr="003E025C" w:rsidRDefault="004E295E" w:rsidP="004E295E">
      <w:pPr>
        <w:rPr>
          <w:lang w:eastAsia="zh-CN"/>
        </w:rPr>
      </w:pPr>
    </w:p>
    <w:p w14:paraId="312ED2B2" w14:textId="77777777" w:rsidR="004E295E" w:rsidRPr="00271007" w:rsidRDefault="004E295E" w:rsidP="004E295E">
      <w:pPr>
        <w:rPr>
          <w:lang w:eastAsia="zh-CN"/>
        </w:rPr>
      </w:pPr>
    </w:p>
    <w:p w14:paraId="6C55B7C6" w14:textId="77777777" w:rsidR="004E295E" w:rsidRPr="00271007" w:rsidRDefault="004E295E" w:rsidP="004E295E">
      <w:pPr>
        <w:rPr>
          <w:lang w:eastAsia="zh-CN"/>
        </w:rPr>
      </w:pPr>
    </w:p>
    <w:p w14:paraId="2F782137" w14:textId="77777777" w:rsidR="004E295E" w:rsidRPr="00271007" w:rsidRDefault="004E295E" w:rsidP="004E295E">
      <w:pPr>
        <w:rPr>
          <w:lang w:eastAsia="zh-CN"/>
        </w:rPr>
      </w:pPr>
    </w:p>
    <w:p w14:paraId="2E9EFF3E" w14:textId="77777777" w:rsidR="004E295E" w:rsidRPr="00271007" w:rsidRDefault="004E295E" w:rsidP="004E295E">
      <w:pPr>
        <w:rPr>
          <w:lang w:eastAsia="zh-CN"/>
        </w:rPr>
      </w:pPr>
    </w:p>
    <w:p w14:paraId="24B2B335" w14:textId="77777777" w:rsidR="004E295E" w:rsidRPr="00271007" w:rsidRDefault="004E295E" w:rsidP="004E295E">
      <w:pPr>
        <w:rPr>
          <w:lang w:eastAsia="zh-CN"/>
        </w:rPr>
      </w:pPr>
    </w:p>
    <w:p w14:paraId="7691CF3E" w14:textId="793D0247" w:rsidR="004E295E" w:rsidRPr="00271007" w:rsidRDefault="00775B0B" w:rsidP="004E295E">
      <w:pPr>
        <w:jc w:val="center"/>
        <w:rPr>
          <w:sz w:val="28"/>
          <w:szCs w:val="28"/>
          <w:lang w:eastAsia="zh-CN"/>
        </w:rPr>
      </w:pPr>
      <w:r>
        <w:rPr>
          <w:rFonts w:hint="eastAsia"/>
          <w:sz w:val="28"/>
          <w:szCs w:val="28"/>
        </w:rPr>
        <w:t>グローバル・コミュニケーション</w:t>
      </w:r>
      <w:r w:rsidR="004E295E" w:rsidRPr="00271007">
        <w:rPr>
          <w:rFonts w:hint="eastAsia"/>
          <w:sz w:val="28"/>
          <w:szCs w:val="28"/>
          <w:lang w:eastAsia="zh-CN"/>
        </w:rPr>
        <w:t>系専門職大学院認証評価</w:t>
      </w:r>
    </w:p>
    <w:p w14:paraId="52C8794E" w14:textId="3BC4F0C3" w:rsidR="005F6CEC" w:rsidRPr="00320302" w:rsidRDefault="004E295E" w:rsidP="005F6CEC">
      <w:pPr>
        <w:jc w:val="center"/>
        <w:rPr>
          <w:rFonts w:ascii="ＭＳ 明朝" w:hAnsi="ＭＳ 明朝"/>
        </w:rPr>
      </w:pPr>
      <w:r w:rsidRPr="00271007">
        <w:rPr>
          <w:rFonts w:hint="eastAsia"/>
          <w:sz w:val="28"/>
          <w:szCs w:val="28"/>
        </w:rPr>
        <w:t>所見記入用紙</w:t>
      </w:r>
      <w:r w:rsidR="00775B0B">
        <w:rPr>
          <w:rFonts w:hint="eastAsia"/>
          <w:sz w:val="28"/>
          <w:szCs w:val="28"/>
        </w:rPr>
        <w:t>・分科会報告書</w:t>
      </w:r>
      <w:r w:rsidR="0045040F">
        <w:rPr>
          <w:rFonts w:hint="eastAsia"/>
          <w:sz w:val="28"/>
          <w:szCs w:val="28"/>
        </w:rPr>
        <w:t>（様式）</w:t>
      </w:r>
    </w:p>
    <w:p w14:paraId="6FE281DF" w14:textId="77777777" w:rsidR="004E295E" w:rsidRPr="00320302" w:rsidRDefault="004E295E" w:rsidP="00DB3184">
      <w:pPr>
        <w:jc w:val="center"/>
        <w:rPr>
          <w:rFonts w:ascii="ＭＳ 明朝" w:hAnsi="ＭＳ 明朝"/>
        </w:rPr>
      </w:pPr>
    </w:p>
    <w:p w14:paraId="5F9D2E5D" w14:textId="77777777" w:rsidR="004E295E" w:rsidRPr="00271007" w:rsidRDefault="004E295E" w:rsidP="004E295E"/>
    <w:p w14:paraId="2C08846C" w14:textId="77777777" w:rsidR="004E295E" w:rsidRPr="00271007" w:rsidRDefault="004E295E" w:rsidP="004E295E">
      <w:pPr>
        <w:rPr>
          <w:lang w:eastAsia="zh-CN"/>
        </w:rPr>
      </w:pPr>
    </w:p>
    <w:p w14:paraId="5DCCE685" w14:textId="77777777" w:rsidR="004E295E" w:rsidRPr="00271007" w:rsidRDefault="004E295E" w:rsidP="004E295E">
      <w:pPr>
        <w:rPr>
          <w:lang w:eastAsia="zh-CN"/>
        </w:rPr>
      </w:pPr>
    </w:p>
    <w:p w14:paraId="18B45A81" w14:textId="77777777" w:rsidR="004E295E" w:rsidRPr="00271007" w:rsidRDefault="004E295E" w:rsidP="004E295E">
      <w:pPr>
        <w:rPr>
          <w:lang w:eastAsia="zh-CN"/>
        </w:rPr>
      </w:pPr>
    </w:p>
    <w:p w14:paraId="5A00C6B3" w14:textId="77777777" w:rsidR="004E295E" w:rsidRPr="00271007" w:rsidRDefault="004E295E" w:rsidP="004E295E">
      <w:pPr>
        <w:ind w:firstLineChars="200" w:firstLine="410"/>
      </w:pPr>
      <w:r w:rsidRPr="00271007">
        <w:rPr>
          <w:rFonts w:hint="eastAsia"/>
        </w:rPr>
        <w:t>＜申請大学・研究科・専攻名＞</w:t>
      </w:r>
    </w:p>
    <w:p w14:paraId="6AD3B7F0" w14:textId="77777777" w:rsidR="00C07C92" w:rsidRPr="00271007" w:rsidRDefault="00C07C92" w:rsidP="00C07C92">
      <w:pPr>
        <w:ind w:firstLineChars="300" w:firstLine="615"/>
        <w:rPr>
          <w:u w:val="thick"/>
          <w:lang w:eastAsia="zh-CN"/>
        </w:rPr>
      </w:pPr>
      <w:r>
        <w:rPr>
          <w:rFonts w:hint="eastAsia"/>
          <w:u w:val="thick"/>
          <w:lang w:eastAsia="zh-CN"/>
        </w:rPr>
        <w:t xml:space="preserve">　</w:t>
      </w:r>
      <w:r w:rsidR="00401CAF" w:rsidRPr="00271007">
        <w:rPr>
          <w:rFonts w:hint="eastAsia"/>
          <w:u w:val="thick"/>
          <w:lang w:eastAsia="zh-CN"/>
        </w:rPr>
        <w:t>○○</w:t>
      </w:r>
      <w:r w:rsidR="00401CAF">
        <w:rPr>
          <w:rFonts w:hint="eastAsia"/>
          <w:u w:val="thick"/>
          <w:lang w:eastAsia="zh-CN"/>
        </w:rPr>
        <w:t>大学大学院</w:t>
      </w:r>
      <w:r w:rsidR="00401CAF" w:rsidRPr="00271007">
        <w:rPr>
          <w:rFonts w:hint="eastAsia"/>
          <w:u w:val="thick"/>
          <w:lang w:eastAsia="zh-CN"/>
        </w:rPr>
        <w:t xml:space="preserve">　○○</w:t>
      </w:r>
      <w:r w:rsidR="00401CAF">
        <w:rPr>
          <w:rFonts w:hint="eastAsia"/>
          <w:u w:val="thick"/>
          <w:lang w:eastAsia="zh-CN"/>
        </w:rPr>
        <w:t>研究科</w:t>
      </w:r>
      <w:r w:rsidR="00401CAF" w:rsidRPr="00271007">
        <w:rPr>
          <w:rFonts w:hint="eastAsia"/>
          <w:u w:val="thick"/>
          <w:lang w:eastAsia="zh-CN"/>
        </w:rPr>
        <w:t xml:space="preserve">　○○</w:t>
      </w:r>
      <w:r w:rsidR="00401CAF">
        <w:rPr>
          <w:rFonts w:hint="eastAsia"/>
          <w:u w:val="thick"/>
          <w:lang w:eastAsia="zh-CN"/>
        </w:rPr>
        <w:t>専攻</w:t>
      </w:r>
      <w:r w:rsidR="00401CAF" w:rsidRPr="00271007">
        <w:rPr>
          <w:rFonts w:hint="eastAsia"/>
          <w:u w:val="thick"/>
          <w:lang w:eastAsia="zh-CN"/>
        </w:rPr>
        <w:t xml:space="preserve">　　</w:t>
      </w:r>
      <w:r w:rsidRPr="00271007">
        <w:rPr>
          <w:rFonts w:hint="eastAsia"/>
          <w:u w:val="thick"/>
          <w:lang w:eastAsia="zh-CN"/>
        </w:rPr>
        <w:t xml:space="preserve">　　</w:t>
      </w:r>
    </w:p>
    <w:p w14:paraId="57445624" w14:textId="77777777" w:rsidR="004E295E" w:rsidRPr="00C07C92" w:rsidRDefault="004E295E" w:rsidP="004E295E">
      <w:pPr>
        <w:rPr>
          <w:lang w:eastAsia="zh-CN"/>
        </w:rPr>
      </w:pPr>
    </w:p>
    <w:p w14:paraId="73A988E7" w14:textId="77777777" w:rsidR="004E295E" w:rsidRPr="00271007" w:rsidRDefault="004E295E" w:rsidP="004E295E">
      <w:pPr>
        <w:rPr>
          <w:lang w:eastAsia="zh-CN"/>
        </w:rPr>
      </w:pPr>
    </w:p>
    <w:p w14:paraId="49F6005A" w14:textId="77777777" w:rsidR="004E295E" w:rsidRPr="00271007" w:rsidRDefault="004E295E" w:rsidP="004E295E">
      <w:pPr>
        <w:jc w:val="right"/>
        <w:rPr>
          <w:u w:val="thick"/>
        </w:rPr>
      </w:pPr>
      <w:r w:rsidRPr="00271007">
        <w:rPr>
          <w:rFonts w:hint="eastAsia"/>
          <w:u w:val="thick"/>
        </w:rPr>
        <w:t>評価委員氏名　　○　○　○　○　○</w:t>
      </w:r>
    </w:p>
    <w:p w14:paraId="7D784F0A" w14:textId="32C93482" w:rsidR="00320302" w:rsidRPr="00AF439C" w:rsidRDefault="004E295E" w:rsidP="004E295E">
      <w:pPr>
        <w:jc w:val="left"/>
        <w:rPr>
          <w:rFonts w:ascii="ＭＳ ゴシック" w:eastAsia="ＭＳ ゴシック" w:hAnsi="ＭＳ ゴシック"/>
          <w:b/>
          <w:bCs/>
          <w:sz w:val="22"/>
          <w:szCs w:val="22"/>
        </w:rPr>
      </w:pPr>
      <w:r w:rsidRPr="00271007">
        <w:br w:type="page"/>
      </w:r>
      <w:r w:rsidR="00320302" w:rsidRPr="00AF439C">
        <w:rPr>
          <w:rFonts w:ascii="ＭＳ ゴシック" w:eastAsia="ＭＳ ゴシック" w:hAnsi="ＭＳ ゴシック" w:hint="eastAsia"/>
          <w:b/>
          <w:bCs/>
          <w:sz w:val="22"/>
          <w:szCs w:val="22"/>
        </w:rPr>
        <w:lastRenderedPageBreak/>
        <w:t xml:space="preserve">１　</w:t>
      </w:r>
      <w:r w:rsidR="00F06E01" w:rsidRPr="00AF439C">
        <w:rPr>
          <w:rFonts w:ascii="ＭＳ ゴシック" w:eastAsia="ＭＳ ゴシック" w:hAnsi="ＭＳ ゴシック" w:hint="eastAsia"/>
          <w:b/>
          <w:bCs/>
          <w:sz w:val="22"/>
          <w:szCs w:val="22"/>
        </w:rPr>
        <w:t>使命・目的</w:t>
      </w:r>
      <w:r w:rsidR="00677173" w:rsidRPr="00AF439C">
        <w:rPr>
          <w:rFonts w:ascii="ＭＳ ゴシック" w:eastAsia="ＭＳ ゴシック" w:hAnsi="ＭＳ ゴシック" w:hint="eastAsia"/>
          <w:b/>
          <w:bCs/>
          <w:sz w:val="22"/>
          <w:szCs w:val="22"/>
        </w:rPr>
        <w:t xml:space="preserve">　</w:t>
      </w:r>
      <w:r w:rsidR="00677173" w:rsidRPr="00AF439C">
        <w:rPr>
          <w:rFonts w:ascii="ＭＳ ゴシック" w:eastAsia="ＭＳ ゴシック" w:hAnsi="ＭＳ ゴシック"/>
          <w:b/>
          <w:bCs/>
          <w:sz w:val="22"/>
          <w:szCs w:val="22"/>
        </w:rPr>
        <w:tab/>
      </w:r>
      <w:r w:rsidR="004C1DEA" w:rsidRPr="00AF439C">
        <w:rPr>
          <w:rFonts w:ascii="ＭＳ ゴシック" w:eastAsia="ＭＳ ゴシック" w:hAnsi="ＭＳ ゴシック" w:hint="eastAsia"/>
          <w:b/>
          <w:bCs/>
          <w:sz w:val="22"/>
          <w:szCs w:val="22"/>
        </w:rPr>
        <w:t xml:space="preserve">　　　　　　　　　　　　　　　　　　　</w:t>
      </w:r>
      <w:r w:rsidR="00677173" w:rsidRPr="00AF439C">
        <w:rPr>
          <w:rFonts w:ascii="ＭＳ 明朝" w:hAnsi="ＭＳ 明朝" w:hint="eastAsia"/>
          <w:b/>
          <w:bCs/>
          <w:sz w:val="22"/>
          <w:szCs w:val="22"/>
        </w:rPr>
        <w:t xml:space="preserve">評定（　</w:t>
      </w:r>
      <w:bookmarkStart w:id="0" w:name="_Hlk102049514"/>
      <w:r w:rsidR="0044447D">
        <w:rPr>
          <w:rFonts w:ascii="ＭＳ 明朝" w:hAnsi="ＭＳ 明朝" w:hint="eastAsia"/>
          <w:b/>
          <w:bCs/>
          <w:sz w:val="22"/>
          <w:szCs w:val="22"/>
        </w:rPr>
        <w:t>Ｓ</w:t>
      </w:r>
      <w:r w:rsidR="00677173" w:rsidRPr="00AF439C">
        <w:rPr>
          <w:rFonts w:ascii="ＭＳ 明朝" w:hAnsi="ＭＳ 明朝" w:hint="eastAsia"/>
          <w:b/>
          <w:bCs/>
          <w:sz w:val="22"/>
          <w:szCs w:val="22"/>
        </w:rPr>
        <w:t xml:space="preserve">　</w:t>
      </w:r>
      <w:r w:rsidR="0044447D">
        <w:rPr>
          <w:rFonts w:ascii="ＭＳ 明朝" w:hAnsi="ＭＳ 明朝" w:hint="eastAsia"/>
          <w:b/>
          <w:bCs/>
          <w:sz w:val="22"/>
          <w:szCs w:val="22"/>
        </w:rPr>
        <w:t>Ａ</w:t>
      </w:r>
      <w:r w:rsidR="00677173" w:rsidRPr="00AF439C">
        <w:rPr>
          <w:rFonts w:ascii="ＭＳ 明朝" w:hAnsi="ＭＳ 明朝" w:hint="eastAsia"/>
          <w:b/>
          <w:bCs/>
          <w:sz w:val="22"/>
          <w:szCs w:val="22"/>
        </w:rPr>
        <w:t xml:space="preserve">　</w:t>
      </w:r>
      <w:r w:rsidR="0044447D">
        <w:rPr>
          <w:rFonts w:ascii="ＭＳ 明朝" w:hAnsi="ＭＳ 明朝" w:hint="eastAsia"/>
          <w:b/>
          <w:bCs/>
          <w:sz w:val="22"/>
          <w:szCs w:val="22"/>
        </w:rPr>
        <w:t>Ｂ</w:t>
      </w:r>
      <w:r w:rsidR="00677173" w:rsidRPr="00AF439C">
        <w:rPr>
          <w:rFonts w:ascii="ＭＳ 明朝" w:hAnsi="ＭＳ 明朝" w:hint="eastAsia"/>
          <w:b/>
          <w:bCs/>
          <w:sz w:val="22"/>
          <w:szCs w:val="22"/>
        </w:rPr>
        <w:t xml:space="preserve">　</w:t>
      </w:r>
      <w:r w:rsidR="0044447D">
        <w:rPr>
          <w:rFonts w:ascii="ＭＳ 明朝" w:hAnsi="ＭＳ 明朝" w:hint="eastAsia"/>
          <w:b/>
          <w:bCs/>
          <w:sz w:val="22"/>
          <w:szCs w:val="22"/>
        </w:rPr>
        <w:t>Ｃ</w:t>
      </w:r>
      <w:bookmarkEnd w:id="0"/>
      <w:r w:rsidR="00677173" w:rsidRPr="00AF439C">
        <w:rPr>
          <w:rFonts w:ascii="ＭＳ 明朝" w:hAnsi="ＭＳ 明朝" w:hint="eastAsia"/>
          <w:b/>
          <w:bCs/>
          <w:sz w:val="22"/>
          <w:szCs w:val="22"/>
        </w:rPr>
        <w:t xml:space="preserve">　）</w:t>
      </w:r>
    </w:p>
    <w:p w14:paraId="0B7D2461" w14:textId="77777777" w:rsidR="00C154C6" w:rsidRPr="00AF439C" w:rsidRDefault="00C154C6" w:rsidP="00C154C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項目１：目的の</w:t>
      </w:r>
      <w:r w:rsidR="000765B3">
        <w:rPr>
          <w:rFonts w:ascii="ＭＳ ゴシック" w:eastAsia="ＭＳ ゴシック" w:hAnsi="ＭＳ ゴシック" w:hint="eastAsia"/>
          <w:b/>
          <w:sz w:val="22"/>
          <w:szCs w:val="22"/>
        </w:rPr>
        <w:t>設定及び</w:t>
      </w:r>
      <w:r w:rsidRPr="00AF439C">
        <w:rPr>
          <w:rFonts w:ascii="ＭＳ ゴシック" w:eastAsia="ＭＳ ゴシック" w:hAnsi="ＭＳ ゴシック" w:hint="eastAsia"/>
          <w:b/>
          <w:sz w:val="22"/>
          <w:szCs w:val="22"/>
        </w:rPr>
        <w:t>適切性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192867E1" w14:textId="77777777" w:rsidTr="005070E0">
        <w:tc>
          <w:tcPr>
            <w:tcW w:w="9268" w:type="dxa"/>
            <w:shd w:val="clear" w:color="auto" w:fill="auto"/>
          </w:tcPr>
          <w:p w14:paraId="085EE3C3" w14:textId="77777777" w:rsidR="001A5288" w:rsidRPr="001A5288" w:rsidRDefault="001A5288" w:rsidP="001A5288">
            <w:pPr>
              <w:ind w:firstLineChars="100" w:firstLine="205"/>
              <w:rPr>
                <w:rFonts w:ascii="ＭＳ ゴシック" w:eastAsia="ＭＳ ゴシック" w:hAnsi="ＭＳ ゴシック"/>
                <w:szCs w:val="21"/>
              </w:rPr>
            </w:pPr>
            <w:r w:rsidRPr="001A5288">
              <w:rPr>
                <w:rFonts w:ascii="ＭＳ ゴシック" w:eastAsia="ＭＳ ゴシック" w:hAnsi="ＭＳ ゴシック" w:hint="eastAsia"/>
                <w:szCs w:val="21"/>
              </w:rPr>
              <w:t>グローバル・コミュニケーション系専門職大学院に共通に課せられた基本的な使命（mission）とは、グローバルな社会にあって、幅広いコミュニケーションの理論と実践にかかる教育研究を行い、高度な知識、実践力及びリーダーシップを備えた人材を養成することである。</w:t>
            </w:r>
          </w:p>
          <w:p w14:paraId="42435FBE" w14:textId="2EFA3188" w:rsidR="004F4ADC" w:rsidRDefault="001A5288" w:rsidP="001A5288">
            <w:pPr>
              <w:ind w:firstLineChars="100" w:firstLine="205"/>
              <w:rPr>
                <w:rFonts w:ascii="ＭＳ ゴシック" w:eastAsia="ＭＳ ゴシック" w:hAnsi="ＭＳ ゴシック"/>
                <w:szCs w:val="21"/>
              </w:rPr>
            </w:pPr>
            <w:r w:rsidRPr="001A5288">
              <w:rPr>
                <w:rFonts w:ascii="ＭＳ ゴシック" w:eastAsia="ＭＳ ゴシック" w:hAnsi="ＭＳ ゴシック" w:hint="eastAsia"/>
                <w:szCs w:val="21"/>
              </w:rPr>
              <w:t>各グローバル・コミュニケーション系専門職大学院では、この基本的な使命の下、当該専門職大学院を設置する大学の理念に照らし合わせて、専門職学位課程の目的に適った固有の目的（以下「固有の目的」という。）を学則等に定めていることが必要である。また、固有の目的には、各グローバル・コミュニケーション系専門職大学院の特色を反映していることが望ましい。</w:t>
            </w:r>
          </w:p>
          <w:p w14:paraId="2DBCC66E" w14:textId="77777777" w:rsidR="004F4ADC" w:rsidRDefault="004F4ADC" w:rsidP="004F4ADC">
            <w:pPr>
              <w:rPr>
                <w:rFonts w:ascii="HGSｺﾞｼｯｸM" w:eastAsia="HGSｺﾞｼｯｸM" w:hAnsi="Arial" w:cs="Arial"/>
                <w:sz w:val="18"/>
                <w:szCs w:val="18"/>
              </w:rPr>
            </w:pPr>
            <w:r>
              <w:rPr>
                <w:rFonts w:ascii="HGSｺﾞｼｯｸM" w:eastAsia="HGSｺﾞｼｯｸM" w:hAnsi="ＭＳ ゴシック" w:cs="Arial" w:hint="eastAsia"/>
                <w:sz w:val="18"/>
                <w:szCs w:val="18"/>
              </w:rPr>
              <w:t>＜評価の視点＞</w:t>
            </w:r>
          </w:p>
          <w:p w14:paraId="3E152B99" w14:textId="25539262" w:rsidR="004F4ADC" w:rsidRDefault="004F4ADC" w:rsidP="008B17D2">
            <w:pPr>
              <w:autoSpaceDE w:val="0"/>
              <w:autoSpaceDN w:val="0"/>
              <w:adjustRightInd w:val="0"/>
              <w:ind w:left="525" w:hangingChars="300" w:hanging="525"/>
              <w:jc w:val="left"/>
              <w:rPr>
                <w:rFonts w:ascii="HGSｺﾞｼｯｸM" w:eastAsia="HGSｺﾞｼｯｸM" w:hAnsi="Arial" w:cs="Arial"/>
                <w:sz w:val="18"/>
                <w:szCs w:val="18"/>
              </w:rPr>
            </w:pPr>
            <w:r>
              <w:rPr>
                <w:rFonts w:ascii="HGSｺﾞｼｯｸM" w:eastAsia="HGSｺﾞｼｯｸM" w:hAnsi="Arial" w:cs="Arial" w:hint="eastAsia"/>
                <w:sz w:val="18"/>
                <w:szCs w:val="18"/>
              </w:rPr>
              <w:t>1-1</w:t>
            </w:r>
            <w:r>
              <w:rPr>
                <w:rFonts w:ascii="HGSｺﾞｼｯｸM" w:eastAsia="HGSｺﾞｼｯｸM" w:hAnsi="ＭＳ ゴシック" w:cs="Arial" w:hint="eastAsia"/>
                <w:sz w:val="18"/>
                <w:szCs w:val="18"/>
              </w:rPr>
              <w:t>：</w:t>
            </w:r>
            <w:r w:rsidR="001A5288" w:rsidRPr="001A5288">
              <w:rPr>
                <w:rFonts w:ascii="HGSｺﾞｼｯｸM" w:eastAsia="HGSｺﾞｼｯｸM" w:hAnsi="ＭＳ ゴシック" w:cs="Arial" w:hint="eastAsia"/>
                <w:sz w:val="18"/>
                <w:szCs w:val="18"/>
              </w:rPr>
              <w:t>グローバル・コミュニケーション系専門職大学院に共通に課せられた基本的な使命のもと、固有の目的を設定していること</w:t>
            </w:r>
            <w:r>
              <w:rPr>
                <w:rFonts w:ascii="HGSｺﾞｼｯｸM" w:eastAsia="HGSｺﾞｼｯｸM" w:hAnsi="ＭＳ ゴシック" w:cs="Arial" w:hint="eastAsia"/>
                <w:sz w:val="18"/>
                <w:szCs w:val="18"/>
              </w:rPr>
              <w:t>。〔Ｆ群〕</w:t>
            </w:r>
          </w:p>
          <w:p w14:paraId="4D366AEB" w14:textId="74CCC989" w:rsidR="004F4ADC" w:rsidRDefault="004F4ADC" w:rsidP="004F4ADC">
            <w:pPr>
              <w:ind w:left="438" w:hangingChars="250" w:hanging="438"/>
              <w:rPr>
                <w:rFonts w:ascii="HGSｺﾞｼｯｸM" w:eastAsia="HGSｺﾞｼｯｸM" w:hAnsi="Arial" w:cs="Arial"/>
                <w:sz w:val="18"/>
                <w:szCs w:val="18"/>
                <w:lang w:eastAsia="zh-CN"/>
              </w:rPr>
            </w:pPr>
            <w:r>
              <w:rPr>
                <w:rFonts w:ascii="HGSｺﾞｼｯｸM" w:eastAsia="HGSｺﾞｼｯｸM" w:hAnsi="Arial" w:cs="Arial" w:hint="eastAsia"/>
                <w:sz w:val="18"/>
                <w:szCs w:val="18"/>
              </w:rPr>
              <w:t>1-2</w:t>
            </w:r>
            <w:r>
              <w:rPr>
                <w:rFonts w:ascii="HGSｺﾞｼｯｸM" w:eastAsia="HGSｺﾞｼｯｸM" w:hAnsi="ＭＳ ゴシック" w:cs="Arial" w:hint="eastAsia"/>
                <w:sz w:val="18"/>
                <w:szCs w:val="18"/>
              </w:rPr>
              <w:t>：</w:t>
            </w:r>
            <w:r w:rsidR="001A5288" w:rsidRPr="001A5288">
              <w:rPr>
                <w:rFonts w:ascii="HGSｺﾞｼｯｸM" w:eastAsia="HGSｺﾞｼｯｸM" w:hAnsi="ＭＳ ゴシック" w:cs="Arial" w:hint="eastAsia"/>
                <w:sz w:val="18"/>
                <w:szCs w:val="18"/>
              </w:rPr>
              <w:t>固有の目的を専門職学位課程の目的に適ったものとすること</w:t>
            </w:r>
            <w:r>
              <w:rPr>
                <w:rFonts w:ascii="HGSｺﾞｼｯｸM" w:eastAsia="HGSｺﾞｼｯｸM" w:hAnsi="ＭＳ ゴシック" w:cs="Arial" w:hint="eastAsia"/>
                <w:sz w:val="18"/>
                <w:szCs w:val="18"/>
              </w:rPr>
              <w:t>。（「専門院」第２条第１項）</w:t>
            </w:r>
            <w:r>
              <w:rPr>
                <w:rFonts w:ascii="HGSｺﾞｼｯｸM" w:eastAsia="HGSｺﾞｼｯｸM" w:hAnsi="ＭＳ ゴシック" w:cs="Arial" w:hint="eastAsia"/>
                <w:sz w:val="18"/>
                <w:szCs w:val="18"/>
                <w:lang w:eastAsia="zh-CN"/>
              </w:rPr>
              <w:t>〔Ｌ群〕</w:t>
            </w:r>
          </w:p>
          <w:p w14:paraId="3BB08726" w14:textId="77777777" w:rsidR="004F4ADC" w:rsidRDefault="004F4ADC" w:rsidP="004F4ADC">
            <w:pPr>
              <w:rPr>
                <w:rFonts w:ascii="HGｺﾞｼｯｸM" w:eastAsia="HGｺﾞｼｯｸM" w:hAnsi="ＭＳ ゴシック" w:cs="Arial"/>
                <w:sz w:val="18"/>
                <w:szCs w:val="18"/>
              </w:rPr>
            </w:pPr>
            <w:r>
              <w:rPr>
                <w:rFonts w:ascii="HGSｺﾞｼｯｸM" w:eastAsia="HGSｺﾞｼｯｸM" w:hAnsi="Arial" w:cs="Arial" w:hint="eastAsia"/>
                <w:sz w:val="18"/>
                <w:szCs w:val="18"/>
              </w:rPr>
              <w:t>1-3</w:t>
            </w:r>
            <w:r>
              <w:rPr>
                <w:rFonts w:ascii="HGSｺﾞｼｯｸM" w:eastAsia="HGSｺﾞｼｯｸM" w:hAnsi="ＭＳ ゴシック" w:cs="Arial" w:hint="eastAsia"/>
                <w:sz w:val="18"/>
                <w:szCs w:val="18"/>
              </w:rPr>
              <w:t>：固有の目的を学則等に定めていること。（「大学院」第１条の２）〔Ｌ群〕</w:t>
            </w:r>
          </w:p>
          <w:p w14:paraId="7E3D851B" w14:textId="77777777" w:rsidR="00C154C6" w:rsidRPr="00AF439C" w:rsidRDefault="004F4ADC" w:rsidP="004F4ADC">
            <w:pPr>
              <w:rPr>
                <w:rFonts w:ascii="ＭＳ ゴシック" w:eastAsia="ＭＳ ゴシック" w:hAnsi="ＭＳ ゴシック"/>
                <w:sz w:val="20"/>
                <w:szCs w:val="20"/>
              </w:rPr>
            </w:pPr>
            <w:r>
              <w:rPr>
                <w:rFonts w:ascii="HGSｺﾞｼｯｸM" w:eastAsia="HGSｺﾞｼｯｸM" w:hAnsi="ＭＳ ゴシック" w:hint="eastAsia"/>
                <w:sz w:val="18"/>
                <w:szCs w:val="18"/>
              </w:rPr>
              <w:t>1-4：固有の目的には、どのような特色があるか。〔Ａ群〕</w:t>
            </w:r>
          </w:p>
        </w:tc>
      </w:tr>
    </w:tbl>
    <w:p w14:paraId="3E25DB03" w14:textId="77777777" w:rsidR="00C154C6" w:rsidRPr="00AF439C" w:rsidRDefault="00DF42A2" w:rsidP="00C154C6">
      <w:pPr>
        <w:rPr>
          <w:rFonts w:ascii="ＭＳ 明朝" w:hAnsi="ＭＳ 明朝"/>
          <w:b/>
          <w:bCs/>
        </w:rPr>
      </w:pPr>
      <w:r>
        <w:rPr>
          <w:rFonts w:ascii="ＭＳ 明朝" w:hAnsi="ＭＳ 明朝" w:hint="eastAsia"/>
          <w:b/>
          <w:bCs/>
        </w:rPr>
        <w:t>＜</w:t>
      </w:r>
      <w:r w:rsidR="00C154C6" w:rsidRPr="00AF439C">
        <w:rPr>
          <w:rFonts w:ascii="ＭＳ 明朝" w:hAnsi="ＭＳ 明朝" w:hint="eastAsia"/>
          <w:b/>
          <w:bCs/>
        </w:rPr>
        <w:t>概評</w:t>
      </w:r>
      <w:r>
        <w:rPr>
          <w:rFonts w:ascii="ＭＳ 明朝" w:hAnsi="ＭＳ 明朝" w:hint="eastAsia"/>
          <w:b/>
          <w:bCs/>
        </w:rPr>
        <w:t>＞</w:t>
      </w:r>
    </w:p>
    <w:p w14:paraId="4D4FC560" w14:textId="77777777" w:rsidR="00C154C6" w:rsidRPr="00AF439C" w:rsidRDefault="00C154C6" w:rsidP="00C154C6">
      <w:pPr>
        <w:rPr>
          <w:rFonts w:ascii="ＭＳ 明朝" w:hAnsi="ＭＳ 明朝"/>
          <w:b/>
        </w:rPr>
      </w:pPr>
    </w:p>
    <w:p w14:paraId="0853D210" w14:textId="77777777" w:rsidR="00C154C6" w:rsidRPr="00AF439C" w:rsidRDefault="00C154C6" w:rsidP="00C154C6">
      <w:pPr>
        <w:rPr>
          <w:rFonts w:ascii="ＭＳ 明朝" w:hAnsi="ＭＳ 明朝"/>
          <w:b/>
        </w:rPr>
      </w:pPr>
    </w:p>
    <w:p w14:paraId="12AE6FA8" w14:textId="77777777" w:rsidR="00C154C6" w:rsidRPr="00AF439C" w:rsidRDefault="00C154C6" w:rsidP="00C154C6">
      <w:pPr>
        <w:rPr>
          <w:rFonts w:ascii="ＭＳ 明朝" w:hAnsi="ＭＳ 明朝"/>
          <w:b/>
        </w:rPr>
      </w:pPr>
    </w:p>
    <w:p w14:paraId="48FE2A37" w14:textId="77777777" w:rsidR="00C154C6" w:rsidRPr="00AF439C" w:rsidRDefault="00DF42A2" w:rsidP="00C154C6">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59A663EF" w14:textId="77777777" w:rsidR="00C154C6" w:rsidRPr="005F6CEC" w:rsidRDefault="00DF0A17" w:rsidP="00C154C6">
      <w:pPr>
        <w:rPr>
          <w:szCs w:val="21"/>
        </w:rPr>
      </w:pPr>
      <w:r w:rsidRPr="005F6CEC">
        <w:rPr>
          <w:rFonts w:hint="eastAsia"/>
          <w:szCs w:val="21"/>
        </w:rPr>
        <w:t>・</w:t>
      </w:r>
    </w:p>
    <w:p w14:paraId="5F54AD80" w14:textId="77777777" w:rsidR="00DF0A17" w:rsidRPr="005F6CEC" w:rsidRDefault="00DF0A17" w:rsidP="00C154C6">
      <w:pPr>
        <w:rPr>
          <w:szCs w:val="21"/>
        </w:rPr>
      </w:pPr>
      <w:r w:rsidRPr="005F6CEC">
        <w:rPr>
          <w:rFonts w:hint="eastAsia"/>
          <w:szCs w:val="21"/>
        </w:rPr>
        <w:t>・</w:t>
      </w:r>
    </w:p>
    <w:p w14:paraId="4E90F3FF" w14:textId="77777777" w:rsidR="00DF0A17" w:rsidRPr="00AF439C" w:rsidRDefault="00DF0A17" w:rsidP="00C154C6">
      <w:pPr>
        <w:rPr>
          <w:b/>
          <w:szCs w:val="21"/>
        </w:rPr>
      </w:pPr>
    </w:p>
    <w:p w14:paraId="29ED5814" w14:textId="77777777" w:rsidR="005F6CEC" w:rsidRPr="00AF439C" w:rsidRDefault="005F6CEC" w:rsidP="005F6CEC">
      <w:pPr>
        <w:rPr>
          <w:b/>
          <w:szCs w:val="21"/>
        </w:rPr>
      </w:pPr>
      <w:r>
        <w:rPr>
          <w:rFonts w:hint="eastAsia"/>
          <w:b/>
          <w:szCs w:val="21"/>
        </w:rPr>
        <w:t>＜特色＞</w:t>
      </w:r>
    </w:p>
    <w:p w14:paraId="1158B3F6" w14:textId="77777777" w:rsidR="005F6CEC" w:rsidRPr="005F6CEC" w:rsidRDefault="005F6CEC" w:rsidP="005F6CEC">
      <w:pPr>
        <w:rPr>
          <w:szCs w:val="21"/>
        </w:rPr>
      </w:pPr>
      <w:r w:rsidRPr="005F6CEC">
        <w:rPr>
          <w:rFonts w:hint="eastAsia"/>
          <w:szCs w:val="21"/>
        </w:rPr>
        <w:t>・</w:t>
      </w:r>
    </w:p>
    <w:p w14:paraId="12FC9CCB" w14:textId="77777777" w:rsidR="005F6CEC" w:rsidRPr="005F6CEC" w:rsidRDefault="005F6CEC" w:rsidP="005F6CEC">
      <w:pPr>
        <w:rPr>
          <w:szCs w:val="21"/>
        </w:rPr>
      </w:pPr>
      <w:r w:rsidRPr="005F6CEC">
        <w:rPr>
          <w:rFonts w:hint="eastAsia"/>
          <w:szCs w:val="21"/>
        </w:rPr>
        <w:t>・</w:t>
      </w:r>
    </w:p>
    <w:p w14:paraId="0017C29C" w14:textId="77777777" w:rsidR="005F6CEC" w:rsidRDefault="005F6CEC" w:rsidP="00C154C6">
      <w:pPr>
        <w:rPr>
          <w:b/>
          <w:szCs w:val="21"/>
        </w:rPr>
      </w:pPr>
    </w:p>
    <w:p w14:paraId="2A918A41" w14:textId="77777777" w:rsidR="00DE2E40" w:rsidRPr="00AF439C" w:rsidRDefault="00DF42A2" w:rsidP="00C154C6">
      <w:pPr>
        <w:rPr>
          <w:b/>
          <w:szCs w:val="21"/>
        </w:rPr>
      </w:pPr>
      <w:r>
        <w:rPr>
          <w:rFonts w:hint="eastAsia"/>
          <w:b/>
          <w:szCs w:val="21"/>
        </w:rPr>
        <w:t>＜</w:t>
      </w:r>
      <w:r w:rsidR="00DE2E40" w:rsidRPr="00AF439C">
        <w:rPr>
          <w:rFonts w:hint="eastAsia"/>
          <w:b/>
          <w:szCs w:val="21"/>
        </w:rPr>
        <w:t>検討課題</w:t>
      </w:r>
      <w:r>
        <w:rPr>
          <w:rFonts w:hint="eastAsia"/>
          <w:b/>
          <w:szCs w:val="21"/>
        </w:rPr>
        <w:t>＞</w:t>
      </w:r>
    </w:p>
    <w:p w14:paraId="2C71A034" w14:textId="77777777" w:rsidR="00DE2E40" w:rsidRPr="005F6CEC" w:rsidRDefault="00DE2E40" w:rsidP="00DE2E40">
      <w:pPr>
        <w:rPr>
          <w:szCs w:val="21"/>
        </w:rPr>
      </w:pPr>
      <w:r w:rsidRPr="005F6CEC">
        <w:rPr>
          <w:rFonts w:hint="eastAsia"/>
          <w:szCs w:val="21"/>
        </w:rPr>
        <w:t>・</w:t>
      </w:r>
    </w:p>
    <w:p w14:paraId="1E1BC209" w14:textId="77777777" w:rsidR="00DE2E40" w:rsidRPr="005F6CEC" w:rsidRDefault="00DE2E40" w:rsidP="00DE2E40">
      <w:pPr>
        <w:rPr>
          <w:szCs w:val="21"/>
        </w:rPr>
      </w:pPr>
      <w:r w:rsidRPr="005F6CEC">
        <w:rPr>
          <w:rFonts w:hint="eastAsia"/>
          <w:szCs w:val="21"/>
        </w:rPr>
        <w:t>・</w:t>
      </w:r>
    </w:p>
    <w:p w14:paraId="29EF9043" w14:textId="77777777" w:rsidR="00DE2E40" w:rsidRPr="00AF439C" w:rsidRDefault="00DE2E40" w:rsidP="00C154C6">
      <w:pPr>
        <w:rPr>
          <w:b/>
          <w:szCs w:val="21"/>
        </w:rPr>
      </w:pPr>
    </w:p>
    <w:p w14:paraId="667E2EA2" w14:textId="77777777" w:rsidR="00DE2E40" w:rsidRPr="00AF439C" w:rsidRDefault="00DF42A2" w:rsidP="00C154C6">
      <w:pPr>
        <w:rPr>
          <w:b/>
          <w:szCs w:val="21"/>
        </w:rPr>
      </w:pPr>
      <w:r>
        <w:rPr>
          <w:rFonts w:hint="eastAsia"/>
          <w:b/>
          <w:szCs w:val="21"/>
        </w:rPr>
        <w:t>＜</w:t>
      </w:r>
      <w:r w:rsidR="00DE2E40" w:rsidRPr="00AF439C">
        <w:rPr>
          <w:rFonts w:hint="eastAsia"/>
          <w:b/>
          <w:szCs w:val="21"/>
        </w:rPr>
        <w:t>勧告</w:t>
      </w:r>
      <w:r>
        <w:rPr>
          <w:rFonts w:hint="eastAsia"/>
          <w:b/>
          <w:szCs w:val="21"/>
        </w:rPr>
        <w:t>＞</w:t>
      </w:r>
    </w:p>
    <w:p w14:paraId="11CFE3F5" w14:textId="77777777" w:rsidR="00DE2E40" w:rsidRPr="005F6CEC" w:rsidRDefault="00DE2E40" w:rsidP="00DE2E40">
      <w:pPr>
        <w:rPr>
          <w:szCs w:val="21"/>
        </w:rPr>
      </w:pPr>
      <w:r w:rsidRPr="005F6CEC">
        <w:rPr>
          <w:rFonts w:hint="eastAsia"/>
          <w:szCs w:val="21"/>
        </w:rPr>
        <w:t>・</w:t>
      </w:r>
    </w:p>
    <w:p w14:paraId="6F68DF14" w14:textId="77777777" w:rsidR="00DE2E40" w:rsidRPr="005F6CEC" w:rsidRDefault="00DE2E40" w:rsidP="00DE2E40">
      <w:pPr>
        <w:rPr>
          <w:szCs w:val="21"/>
        </w:rPr>
      </w:pPr>
      <w:r w:rsidRPr="005F6CEC">
        <w:rPr>
          <w:rFonts w:hint="eastAsia"/>
          <w:szCs w:val="21"/>
        </w:rPr>
        <w:t>・</w:t>
      </w:r>
    </w:p>
    <w:p w14:paraId="2543017F" w14:textId="77777777" w:rsidR="00DE2E40" w:rsidRPr="00AF439C" w:rsidRDefault="00DE2E40" w:rsidP="00C154C6">
      <w:pPr>
        <w:rPr>
          <w:b/>
          <w:szCs w:val="21"/>
        </w:rPr>
      </w:pPr>
    </w:p>
    <w:p w14:paraId="169D2919" w14:textId="77777777" w:rsidR="00DF0A17" w:rsidRPr="00AF439C" w:rsidRDefault="00DF42A2" w:rsidP="00C154C6">
      <w:pPr>
        <w:rPr>
          <w:b/>
          <w:bCs/>
          <w:szCs w:val="21"/>
        </w:rPr>
      </w:pPr>
      <w:r>
        <w:rPr>
          <w:rFonts w:hint="eastAsia"/>
          <w:b/>
          <w:bCs/>
          <w:szCs w:val="21"/>
        </w:rPr>
        <w:t>＜</w:t>
      </w:r>
      <w:r w:rsidR="00DF0A17" w:rsidRPr="00AF439C">
        <w:rPr>
          <w:rFonts w:hint="eastAsia"/>
          <w:b/>
          <w:bCs/>
          <w:szCs w:val="21"/>
        </w:rPr>
        <w:t>質問事項等</w:t>
      </w:r>
      <w:r>
        <w:rPr>
          <w:rFonts w:hint="eastAsia"/>
          <w:b/>
          <w:bCs/>
          <w:szCs w:val="21"/>
        </w:rPr>
        <w:t>＞</w:t>
      </w:r>
    </w:p>
    <w:p w14:paraId="263E7442" w14:textId="77777777" w:rsidR="00DF0A17" w:rsidRPr="008F67E7" w:rsidRDefault="00E03AC5" w:rsidP="00C154C6">
      <w:pPr>
        <w:rPr>
          <w:b/>
          <w:bCs/>
        </w:rPr>
      </w:pPr>
      <w:r w:rsidRPr="008F67E7">
        <w:rPr>
          <w:rFonts w:hint="eastAsia"/>
          <w:b/>
          <w:bCs/>
        </w:rPr>
        <w:t>○質問事項</w:t>
      </w:r>
    </w:p>
    <w:p w14:paraId="44FEC917" w14:textId="77777777" w:rsidR="00E03AC5" w:rsidRDefault="00E03AC5" w:rsidP="008F67E7">
      <w:pPr>
        <w:ind w:left="615" w:hangingChars="300" w:hanging="615"/>
      </w:pPr>
      <w:r>
        <w:rPr>
          <w:rFonts w:hint="eastAsia"/>
        </w:rPr>
        <w:t>（１）</w:t>
      </w:r>
    </w:p>
    <w:p w14:paraId="7D754B46" w14:textId="77777777" w:rsidR="008F67E7" w:rsidRDefault="008F67E7" w:rsidP="008F67E7">
      <w:pPr>
        <w:ind w:left="615" w:hangingChars="300" w:hanging="615"/>
      </w:pPr>
    </w:p>
    <w:p w14:paraId="17D5A70E" w14:textId="77777777" w:rsidR="00E03AC5" w:rsidRPr="008F67E7" w:rsidRDefault="00E03AC5" w:rsidP="00E03AC5">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7A7689D7" w14:textId="77777777" w:rsidR="00E03AC5" w:rsidRDefault="00E03AC5" w:rsidP="008F67E7">
      <w:pPr>
        <w:ind w:left="205" w:hangingChars="100" w:hanging="205"/>
        <w:rPr>
          <w:szCs w:val="21"/>
        </w:rPr>
      </w:pPr>
      <w:r>
        <w:rPr>
          <w:rFonts w:hint="eastAsia"/>
          <w:szCs w:val="21"/>
        </w:rPr>
        <w:t>・</w:t>
      </w:r>
    </w:p>
    <w:p w14:paraId="3093016E" w14:textId="77777777" w:rsidR="00E03AC5" w:rsidRDefault="00E03AC5" w:rsidP="00E03AC5">
      <w:pPr>
        <w:rPr>
          <w:szCs w:val="21"/>
        </w:rPr>
      </w:pPr>
    </w:p>
    <w:p w14:paraId="12AAAA69" w14:textId="77777777" w:rsidR="00C154C6" w:rsidRPr="00AF439C" w:rsidRDefault="00C154C6" w:rsidP="00E03AC5">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項目２：目的の周知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684AC344" w14:textId="77777777" w:rsidTr="005070E0">
        <w:tc>
          <w:tcPr>
            <w:tcW w:w="9268" w:type="dxa"/>
            <w:shd w:val="clear" w:color="auto" w:fill="auto"/>
          </w:tcPr>
          <w:p w14:paraId="385842A1" w14:textId="7FE0AF0F" w:rsidR="004F4ADC" w:rsidRDefault="001A5288" w:rsidP="004F4ADC">
            <w:pPr>
              <w:autoSpaceDE w:val="0"/>
              <w:autoSpaceDN w:val="0"/>
              <w:adjustRightInd w:val="0"/>
              <w:ind w:firstLineChars="100" w:firstLine="205"/>
              <w:jc w:val="left"/>
              <w:rPr>
                <w:rFonts w:ascii="ＭＳ ゴシック" w:eastAsia="ＭＳ ゴシック" w:hAnsi="ＭＳ ゴシック"/>
                <w:szCs w:val="21"/>
              </w:rPr>
            </w:pPr>
            <w:r w:rsidRPr="001A5288">
              <w:rPr>
                <w:rFonts w:hint="eastAsia"/>
                <w:szCs w:val="21"/>
              </w:rPr>
              <w:t>各グローバル・コミュニケーション系専門職大学院は、固有の目的をホームページ、大学案内等を通じて社会一般に広く明らかにするとともに、教職員・学生等の学内の構成員に対して周知を図ることが必要である。</w:t>
            </w:r>
          </w:p>
          <w:p w14:paraId="2D00F514" w14:textId="77777777" w:rsidR="004F4ADC" w:rsidRDefault="004F4ADC" w:rsidP="004F4ADC">
            <w:pPr>
              <w:rPr>
                <w:rFonts w:ascii="HGｺﾞｼｯｸM" w:eastAsia="HGｺﾞｼｯｸM" w:hAnsi="ＭＳ ゴシック"/>
                <w:sz w:val="18"/>
                <w:szCs w:val="18"/>
              </w:rPr>
            </w:pPr>
            <w:r>
              <w:rPr>
                <w:rFonts w:ascii="HGｺﾞｼｯｸM" w:eastAsia="HGｺﾞｼｯｸM" w:hAnsi="ＭＳ ゴシック" w:hint="eastAsia"/>
                <w:sz w:val="18"/>
                <w:szCs w:val="18"/>
              </w:rPr>
              <w:t>＜評価の視点＞</w:t>
            </w:r>
          </w:p>
          <w:p w14:paraId="18C6CAE6" w14:textId="5B874C7C" w:rsidR="004F4ADC" w:rsidRDefault="004F4ADC" w:rsidP="004F4ADC">
            <w:pPr>
              <w:autoSpaceDE w:val="0"/>
              <w:autoSpaceDN w:val="0"/>
              <w:adjustRightInd w:val="0"/>
              <w:ind w:left="436" w:hangingChars="249" w:hanging="436"/>
              <w:jc w:val="left"/>
              <w:rPr>
                <w:rFonts w:ascii="HGｺﾞｼｯｸM" w:eastAsia="HGｺﾞｼｯｸM" w:hAnsi="ＭＳ ゴシック"/>
                <w:sz w:val="18"/>
                <w:szCs w:val="18"/>
              </w:rPr>
            </w:pPr>
            <w:r>
              <w:rPr>
                <w:rFonts w:ascii="HGｺﾞｼｯｸM" w:eastAsia="HGｺﾞｼｯｸM" w:hAnsi="ＭＳ ゴシック" w:hint="eastAsia"/>
                <w:sz w:val="18"/>
                <w:szCs w:val="18"/>
              </w:rPr>
              <w:t>1-5：</w:t>
            </w:r>
            <w:r w:rsidR="001A5288" w:rsidRPr="001A5288">
              <w:rPr>
                <w:rFonts w:ascii="HGｺﾞｼｯｸM" w:eastAsia="HGｺﾞｼｯｸM" w:hAnsi="ＭＳ ゴシック" w:hint="eastAsia"/>
                <w:sz w:val="18"/>
                <w:szCs w:val="18"/>
              </w:rPr>
              <w:t>ホームページ、大学案内等を通じ、固有の目的を社会一般に広く明らかにすること</w:t>
            </w:r>
            <w:r>
              <w:rPr>
                <w:rFonts w:ascii="HGｺﾞｼｯｸM" w:eastAsia="HGｺﾞｼｯｸM" w:hAnsi="ＭＳ ゴシック" w:hint="eastAsia"/>
                <w:sz w:val="18"/>
                <w:szCs w:val="18"/>
              </w:rPr>
              <w:t>。（「学教法施規」第172条の２第１項）〔Ｌ群〕</w:t>
            </w:r>
          </w:p>
          <w:p w14:paraId="1D6289BC" w14:textId="1E790F32" w:rsidR="00C154C6" w:rsidRPr="00AF439C" w:rsidRDefault="004F4ADC" w:rsidP="004F4ADC">
            <w:pPr>
              <w:rPr>
                <w:rFonts w:ascii="HGｺﾞｼｯｸM" w:eastAsia="HGｺﾞｼｯｸM" w:hAnsi="ＭＳ ゴシック"/>
                <w:sz w:val="18"/>
                <w:szCs w:val="18"/>
              </w:rPr>
            </w:pPr>
            <w:r>
              <w:rPr>
                <w:rFonts w:ascii="HGｺﾞｼｯｸM" w:eastAsia="HGｺﾞｼｯｸM" w:hAnsi="ＭＳ ゴシック" w:hint="eastAsia"/>
                <w:sz w:val="18"/>
                <w:szCs w:val="18"/>
              </w:rPr>
              <w:t>1-6：</w:t>
            </w:r>
            <w:r w:rsidR="001A5288" w:rsidRPr="001A5288">
              <w:rPr>
                <w:rFonts w:ascii="HGｺﾞｼｯｸM" w:eastAsia="HGｺﾞｼｯｸM" w:hAnsi="ＭＳ ゴシック" w:hint="eastAsia"/>
                <w:sz w:val="18"/>
                <w:szCs w:val="18"/>
              </w:rPr>
              <w:t>教職員、学生等の学内構成員に対して、固有の目的の周知を図っていること</w:t>
            </w:r>
            <w:r>
              <w:rPr>
                <w:rFonts w:ascii="HGｺﾞｼｯｸM" w:eastAsia="HGｺﾞｼｯｸM" w:hAnsi="ＭＳ ゴシック" w:hint="eastAsia"/>
                <w:sz w:val="18"/>
                <w:szCs w:val="18"/>
              </w:rPr>
              <w:t>。〔</w:t>
            </w:r>
            <w:r w:rsidR="001A5288">
              <w:rPr>
                <w:rFonts w:ascii="HGｺﾞｼｯｸM" w:eastAsia="HGｺﾞｼｯｸM" w:hAnsi="ＭＳ ゴシック" w:hint="eastAsia"/>
                <w:sz w:val="18"/>
                <w:szCs w:val="18"/>
              </w:rPr>
              <w:t>Ｆ</w:t>
            </w:r>
            <w:r>
              <w:rPr>
                <w:rFonts w:ascii="HGｺﾞｼｯｸM" w:eastAsia="HGｺﾞｼｯｸM" w:hAnsi="ＭＳ ゴシック" w:hint="eastAsia"/>
                <w:sz w:val="18"/>
                <w:szCs w:val="18"/>
              </w:rPr>
              <w:t>群〕</w:t>
            </w:r>
          </w:p>
        </w:tc>
      </w:tr>
    </w:tbl>
    <w:p w14:paraId="1731FCF8"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概評</w:t>
      </w:r>
      <w:r>
        <w:rPr>
          <w:rFonts w:ascii="ＭＳ 明朝" w:hAnsi="ＭＳ 明朝" w:hint="eastAsia"/>
          <w:b/>
          <w:bCs/>
        </w:rPr>
        <w:t>＞</w:t>
      </w:r>
    </w:p>
    <w:p w14:paraId="73C273D5" w14:textId="77777777" w:rsidR="00DE2E40" w:rsidRPr="00AF439C" w:rsidRDefault="00DE2E40" w:rsidP="00DE2E40">
      <w:pPr>
        <w:rPr>
          <w:rFonts w:ascii="ＭＳ 明朝" w:hAnsi="ＭＳ 明朝"/>
          <w:b/>
        </w:rPr>
      </w:pPr>
    </w:p>
    <w:p w14:paraId="05E2A5FF" w14:textId="77777777" w:rsidR="00DE2E40" w:rsidRPr="00AF439C" w:rsidRDefault="00DE2E40" w:rsidP="00DE2E40">
      <w:pPr>
        <w:rPr>
          <w:rFonts w:ascii="ＭＳ 明朝" w:hAnsi="ＭＳ 明朝"/>
          <w:b/>
        </w:rPr>
      </w:pPr>
    </w:p>
    <w:p w14:paraId="6306E59A" w14:textId="77777777" w:rsidR="00DE2E40" w:rsidRPr="00AF439C" w:rsidRDefault="00DE2E40" w:rsidP="00DE2E40">
      <w:pPr>
        <w:rPr>
          <w:rFonts w:ascii="ＭＳ 明朝" w:hAnsi="ＭＳ 明朝"/>
          <w:b/>
        </w:rPr>
      </w:pPr>
    </w:p>
    <w:p w14:paraId="1AA3271B"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001FE857" w14:textId="77777777" w:rsidR="00DE2E40" w:rsidRPr="005F6CEC" w:rsidRDefault="00DE2E40" w:rsidP="00DE2E40">
      <w:pPr>
        <w:rPr>
          <w:szCs w:val="21"/>
        </w:rPr>
      </w:pPr>
      <w:r w:rsidRPr="005F6CEC">
        <w:rPr>
          <w:rFonts w:hint="eastAsia"/>
          <w:szCs w:val="21"/>
        </w:rPr>
        <w:t>・</w:t>
      </w:r>
    </w:p>
    <w:p w14:paraId="6321078D" w14:textId="77777777" w:rsidR="00DE2E40" w:rsidRPr="005F6CEC" w:rsidRDefault="00DE2E40" w:rsidP="00DE2E40">
      <w:pPr>
        <w:rPr>
          <w:szCs w:val="21"/>
        </w:rPr>
      </w:pPr>
      <w:r w:rsidRPr="005F6CEC">
        <w:rPr>
          <w:rFonts w:hint="eastAsia"/>
          <w:szCs w:val="21"/>
        </w:rPr>
        <w:t>・</w:t>
      </w:r>
    </w:p>
    <w:p w14:paraId="052BA40A" w14:textId="77777777" w:rsidR="00DE2E40" w:rsidRPr="00AF439C" w:rsidRDefault="00DE2E40" w:rsidP="00DE2E40">
      <w:pPr>
        <w:rPr>
          <w:b/>
          <w:szCs w:val="21"/>
        </w:rPr>
      </w:pPr>
    </w:p>
    <w:p w14:paraId="7640C023" w14:textId="77777777" w:rsidR="005F6CEC" w:rsidRPr="00AF439C" w:rsidRDefault="005F6CEC" w:rsidP="005F6CEC">
      <w:pPr>
        <w:rPr>
          <w:b/>
          <w:szCs w:val="21"/>
        </w:rPr>
      </w:pPr>
      <w:r>
        <w:rPr>
          <w:rFonts w:hint="eastAsia"/>
          <w:b/>
          <w:szCs w:val="21"/>
        </w:rPr>
        <w:t>＜特色＞</w:t>
      </w:r>
    </w:p>
    <w:p w14:paraId="2D17FADF" w14:textId="77777777" w:rsidR="005F6CEC" w:rsidRPr="005F6CEC" w:rsidRDefault="005F6CEC" w:rsidP="005F6CEC">
      <w:pPr>
        <w:rPr>
          <w:szCs w:val="21"/>
        </w:rPr>
      </w:pPr>
      <w:r w:rsidRPr="005F6CEC">
        <w:rPr>
          <w:rFonts w:hint="eastAsia"/>
          <w:szCs w:val="21"/>
        </w:rPr>
        <w:t>・</w:t>
      </w:r>
    </w:p>
    <w:p w14:paraId="0C00161B" w14:textId="77777777" w:rsidR="005F6CEC" w:rsidRPr="005F6CEC" w:rsidRDefault="005F6CEC" w:rsidP="005F6CEC">
      <w:pPr>
        <w:rPr>
          <w:szCs w:val="21"/>
        </w:rPr>
      </w:pPr>
      <w:r w:rsidRPr="005F6CEC">
        <w:rPr>
          <w:rFonts w:hint="eastAsia"/>
          <w:szCs w:val="21"/>
        </w:rPr>
        <w:t>・</w:t>
      </w:r>
    </w:p>
    <w:p w14:paraId="7A5CBC28" w14:textId="77777777" w:rsidR="005F6CEC" w:rsidRDefault="005F6CEC" w:rsidP="00DE2E40">
      <w:pPr>
        <w:rPr>
          <w:b/>
          <w:szCs w:val="21"/>
        </w:rPr>
      </w:pPr>
    </w:p>
    <w:p w14:paraId="52AB4D21"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10BADBE9" w14:textId="77777777" w:rsidR="00DE2E40" w:rsidRPr="005F6CEC" w:rsidRDefault="00DE2E40" w:rsidP="00DE2E40">
      <w:pPr>
        <w:rPr>
          <w:szCs w:val="21"/>
        </w:rPr>
      </w:pPr>
      <w:r w:rsidRPr="005F6CEC">
        <w:rPr>
          <w:rFonts w:hint="eastAsia"/>
          <w:szCs w:val="21"/>
        </w:rPr>
        <w:t>・</w:t>
      </w:r>
    </w:p>
    <w:p w14:paraId="6B9322DA" w14:textId="77777777" w:rsidR="00DE2E40" w:rsidRPr="005F6CEC" w:rsidRDefault="00DE2E40" w:rsidP="00DE2E40">
      <w:pPr>
        <w:rPr>
          <w:szCs w:val="21"/>
        </w:rPr>
      </w:pPr>
      <w:r w:rsidRPr="005F6CEC">
        <w:rPr>
          <w:rFonts w:hint="eastAsia"/>
          <w:szCs w:val="21"/>
        </w:rPr>
        <w:t>・</w:t>
      </w:r>
    </w:p>
    <w:p w14:paraId="06AD01A8" w14:textId="77777777" w:rsidR="00DE2E40" w:rsidRPr="005F6CEC" w:rsidRDefault="00DE2E40" w:rsidP="00DE2E40">
      <w:pPr>
        <w:rPr>
          <w:szCs w:val="21"/>
        </w:rPr>
      </w:pPr>
    </w:p>
    <w:p w14:paraId="36253245"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4C06494C" w14:textId="77777777" w:rsidR="00DE2E40" w:rsidRPr="005F6CEC" w:rsidRDefault="00DE2E40" w:rsidP="00DE2E40">
      <w:pPr>
        <w:rPr>
          <w:szCs w:val="21"/>
        </w:rPr>
      </w:pPr>
      <w:r w:rsidRPr="005F6CEC">
        <w:rPr>
          <w:rFonts w:hint="eastAsia"/>
          <w:szCs w:val="21"/>
        </w:rPr>
        <w:t>・</w:t>
      </w:r>
    </w:p>
    <w:p w14:paraId="2836C659" w14:textId="77777777" w:rsidR="00DE2E40" w:rsidRPr="005F6CEC" w:rsidRDefault="00DE2E40" w:rsidP="00DE2E40">
      <w:pPr>
        <w:rPr>
          <w:szCs w:val="21"/>
        </w:rPr>
      </w:pPr>
      <w:r w:rsidRPr="005F6CEC">
        <w:rPr>
          <w:rFonts w:hint="eastAsia"/>
          <w:szCs w:val="21"/>
        </w:rPr>
        <w:t>・</w:t>
      </w:r>
    </w:p>
    <w:p w14:paraId="586400B9" w14:textId="77777777" w:rsidR="00DE2E40" w:rsidRPr="005F6CEC" w:rsidRDefault="00DE2E40" w:rsidP="00DE2E40">
      <w:pPr>
        <w:rPr>
          <w:szCs w:val="21"/>
        </w:rPr>
      </w:pPr>
    </w:p>
    <w:p w14:paraId="0F7CA27C"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3B722A64" w14:textId="77777777" w:rsidR="008F67E7" w:rsidRPr="008F67E7" w:rsidRDefault="008F67E7" w:rsidP="008F67E7">
      <w:pPr>
        <w:rPr>
          <w:b/>
          <w:bCs/>
        </w:rPr>
      </w:pPr>
      <w:r w:rsidRPr="008F67E7">
        <w:rPr>
          <w:rFonts w:hint="eastAsia"/>
          <w:b/>
          <w:bCs/>
        </w:rPr>
        <w:t>○質問事項</w:t>
      </w:r>
    </w:p>
    <w:p w14:paraId="25D112C6" w14:textId="77777777" w:rsidR="008F67E7" w:rsidRDefault="008F67E7" w:rsidP="008F67E7">
      <w:pPr>
        <w:ind w:left="615" w:hangingChars="300" w:hanging="615"/>
      </w:pPr>
      <w:r>
        <w:rPr>
          <w:rFonts w:hint="eastAsia"/>
        </w:rPr>
        <w:t>（１）</w:t>
      </w:r>
    </w:p>
    <w:p w14:paraId="60CA049A" w14:textId="77777777" w:rsidR="008F67E7" w:rsidRDefault="008F67E7" w:rsidP="008F67E7">
      <w:pPr>
        <w:ind w:left="615" w:hangingChars="300" w:hanging="615"/>
      </w:pPr>
    </w:p>
    <w:p w14:paraId="411F7D82"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701EBDD7" w14:textId="77777777" w:rsidR="008F67E7" w:rsidRDefault="008F67E7" w:rsidP="008F67E7">
      <w:pPr>
        <w:ind w:left="205" w:hangingChars="100" w:hanging="205"/>
        <w:rPr>
          <w:szCs w:val="21"/>
        </w:rPr>
      </w:pPr>
      <w:r>
        <w:rPr>
          <w:rFonts w:hint="eastAsia"/>
          <w:szCs w:val="21"/>
        </w:rPr>
        <w:t>・</w:t>
      </w:r>
    </w:p>
    <w:p w14:paraId="6665C43C" w14:textId="621A9C1C" w:rsidR="00C154C6" w:rsidRPr="00AF439C" w:rsidRDefault="00C154C6" w:rsidP="00E03AC5">
      <w:pPr>
        <w:tabs>
          <w:tab w:val="left" w:pos="426"/>
        </w:tabs>
        <w:rPr>
          <w:rFonts w:ascii="ＭＳ ゴシック" w:hAnsi="ＭＳ ゴシック"/>
          <w:b/>
          <w:bCs/>
          <w:sz w:val="22"/>
        </w:rPr>
      </w:pPr>
      <w:r w:rsidRPr="00AF439C">
        <w:rPr>
          <w:rFonts w:ascii="ＭＳ ゴシック" w:hAnsi="ＭＳ ゴシック"/>
          <w:b/>
        </w:rPr>
        <w:br w:type="page"/>
      </w:r>
      <w:r w:rsidRPr="003C4E84">
        <w:rPr>
          <w:rFonts w:ascii="ＭＳ ゴシック" w:eastAsia="ＭＳ ゴシック" w:hAnsi="ＭＳ ゴシック" w:hint="eastAsia"/>
          <w:b/>
          <w:bCs/>
          <w:sz w:val="22"/>
          <w:szCs w:val="22"/>
        </w:rPr>
        <w:lastRenderedPageBreak/>
        <w:t xml:space="preserve">２　</w:t>
      </w:r>
      <w:r w:rsidR="000765B3">
        <w:rPr>
          <w:rFonts w:ascii="ＭＳ ゴシック" w:eastAsia="ＭＳ ゴシック" w:hAnsi="ＭＳ ゴシック" w:hint="eastAsia"/>
          <w:b/>
          <w:bCs/>
          <w:sz w:val="22"/>
        </w:rPr>
        <w:t>教育内容・方法・</w:t>
      </w:r>
      <w:r w:rsidRPr="003C4E84">
        <w:rPr>
          <w:rFonts w:ascii="ＭＳ ゴシック" w:eastAsia="ＭＳ ゴシック" w:hAnsi="ＭＳ ゴシック" w:hint="eastAsia"/>
          <w:b/>
          <w:bCs/>
          <w:sz w:val="22"/>
        </w:rPr>
        <w:t>成果</w:t>
      </w:r>
      <w:r w:rsidR="00677173" w:rsidRPr="00AF439C">
        <w:rPr>
          <w:rFonts w:ascii="ＭＳ ゴシック" w:hAnsi="ＭＳ ゴシック" w:hint="eastAsia"/>
          <w:b/>
          <w:bCs/>
          <w:sz w:val="22"/>
          <w:szCs w:val="22"/>
        </w:rPr>
        <w:t xml:space="preserve">　</w:t>
      </w:r>
      <w:r w:rsidR="00677173" w:rsidRPr="00AF439C">
        <w:rPr>
          <w:rFonts w:ascii="ＭＳ ゴシック" w:hAnsi="ＭＳ ゴシック"/>
          <w:b/>
          <w:bCs/>
          <w:sz w:val="22"/>
          <w:szCs w:val="22"/>
        </w:rPr>
        <w:tab/>
      </w:r>
      <w:r w:rsidR="001D0FB4">
        <w:rPr>
          <w:rFonts w:ascii="ＭＳ ゴシック" w:hAnsi="ＭＳ ゴシック" w:hint="eastAsia"/>
          <w:b/>
          <w:bCs/>
          <w:sz w:val="22"/>
          <w:szCs w:val="22"/>
        </w:rPr>
        <w:tab/>
      </w:r>
      <w:r w:rsidR="001D0FB4">
        <w:rPr>
          <w:rFonts w:ascii="ＭＳ ゴシック" w:hAnsi="ＭＳ ゴシック" w:hint="eastAsia"/>
          <w:b/>
          <w:bCs/>
          <w:sz w:val="22"/>
          <w:szCs w:val="22"/>
        </w:rPr>
        <w:tab/>
      </w:r>
      <w:r w:rsidR="001D0FB4">
        <w:rPr>
          <w:rFonts w:ascii="ＭＳ ゴシック" w:hAnsi="ＭＳ ゴシック" w:hint="eastAsia"/>
          <w:b/>
          <w:bCs/>
          <w:sz w:val="22"/>
          <w:szCs w:val="22"/>
        </w:rPr>
        <w:tab/>
      </w:r>
      <w:r w:rsidR="001D0FB4">
        <w:rPr>
          <w:rFonts w:ascii="ＭＳ ゴシック" w:hAnsi="ＭＳ ゴシック" w:hint="eastAsia"/>
          <w:b/>
          <w:bCs/>
          <w:sz w:val="22"/>
          <w:szCs w:val="22"/>
        </w:rPr>
        <w:tab/>
      </w:r>
      <w:r w:rsidR="001D0FB4">
        <w:rPr>
          <w:rFonts w:ascii="ＭＳ ゴシック" w:hAnsi="ＭＳ ゴシック" w:hint="eastAsia"/>
          <w:b/>
          <w:bCs/>
          <w:sz w:val="22"/>
          <w:szCs w:val="22"/>
        </w:rPr>
        <w:t xml:space="preserve">　</w:t>
      </w:r>
      <w:r w:rsidR="00677173" w:rsidRPr="00AF439C">
        <w:rPr>
          <w:rFonts w:ascii="ＭＳ 明朝" w:hAnsi="ＭＳ 明朝" w:hint="eastAsia"/>
          <w:b/>
          <w:bCs/>
          <w:sz w:val="22"/>
          <w:szCs w:val="22"/>
        </w:rPr>
        <w:t xml:space="preserve">評定（　</w:t>
      </w:r>
      <w:r w:rsidR="0044447D">
        <w:rPr>
          <w:rFonts w:ascii="ＭＳ 明朝" w:hAnsi="ＭＳ 明朝" w:hint="eastAsia"/>
          <w:b/>
          <w:bCs/>
          <w:sz w:val="22"/>
          <w:szCs w:val="22"/>
        </w:rPr>
        <w:t>Ｓ</w:t>
      </w:r>
      <w:r w:rsidR="0044447D" w:rsidRPr="00AF439C">
        <w:rPr>
          <w:rFonts w:ascii="ＭＳ 明朝" w:hAnsi="ＭＳ 明朝" w:hint="eastAsia"/>
          <w:b/>
          <w:bCs/>
          <w:sz w:val="22"/>
          <w:szCs w:val="22"/>
        </w:rPr>
        <w:t xml:space="preserve">　</w:t>
      </w:r>
      <w:r w:rsidR="0044447D">
        <w:rPr>
          <w:rFonts w:ascii="ＭＳ 明朝" w:hAnsi="ＭＳ 明朝" w:hint="eastAsia"/>
          <w:b/>
          <w:bCs/>
          <w:sz w:val="22"/>
          <w:szCs w:val="22"/>
        </w:rPr>
        <w:t>Ａ</w:t>
      </w:r>
      <w:r w:rsidR="0044447D" w:rsidRPr="00AF439C">
        <w:rPr>
          <w:rFonts w:ascii="ＭＳ 明朝" w:hAnsi="ＭＳ 明朝" w:hint="eastAsia"/>
          <w:b/>
          <w:bCs/>
          <w:sz w:val="22"/>
          <w:szCs w:val="22"/>
        </w:rPr>
        <w:t xml:space="preserve">　</w:t>
      </w:r>
      <w:r w:rsidR="0044447D">
        <w:rPr>
          <w:rFonts w:ascii="ＭＳ 明朝" w:hAnsi="ＭＳ 明朝" w:hint="eastAsia"/>
          <w:b/>
          <w:bCs/>
          <w:sz w:val="22"/>
          <w:szCs w:val="22"/>
        </w:rPr>
        <w:t>Ｂ</w:t>
      </w:r>
      <w:r w:rsidR="0044447D" w:rsidRPr="00AF439C">
        <w:rPr>
          <w:rFonts w:ascii="ＭＳ 明朝" w:hAnsi="ＭＳ 明朝" w:hint="eastAsia"/>
          <w:b/>
          <w:bCs/>
          <w:sz w:val="22"/>
          <w:szCs w:val="22"/>
        </w:rPr>
        <w:t xml:space="preserve">　</w:t>
      </w:r>
      <w:r w:rsidR="0044447D">
        <w:rPr>
          <w:rFonts w:ascii="ＭＳ 明朝" w:hAnsi="ＭＳ 明朝" w:hint="eastAsia"/>
          <w:b/>
          <w:bCs/>
          <w:sz w:val="22"/>
          <w:szCs w:val="22"/>
        </w:rPr>
        <w:t>Ｃ</w:t>
      </w:r>
      <w:r w:rsidR="00677173" w:rsidRPr="00AF439C">
        <w:rPr>
          <w:rFonts w:ascii="ＭＳ 明朝" w:hAnsi="ＭＳ 明朝" w:hint="eastAsia"/>
          <w:b/>
          <w:bCs/>
          <w:sz w:val="22"/>
          <w:szCs w:val="22"/>
        </w:rPr>
        <w:t xml:space="preserve">　）</w:t>
      </w:r>
    </w:p>
    <w:p w14:paraId="6926179F" w14:textId="77777777" w:rsidR="00C154C6" w:rsidRPr="00AF439C" w:rsidRDefault="00F06E01" w:rsidP="00C154C6">
      <w:pPr>
        <w:rPr>
          <w:rFonts w:ascii="ＭＳ ゴシック" w:eastAsia="ＭＳ ゴシック" w:hAnsi="ＭＳ ゴシック"/>
          <w:b/>
          <w:bCs/>
          <w:sz w:val="22"/>
          <w:szCs w:val="22"/>
        </w:rPr>
      </w:pPr>
      <w:r w:rsidRPr="00AF439C">
        <w:rPr>
          <w:rFonts w:ascii="ＭＳ ゴシック" w:eastAsia="ＭＳ ゴシック" w:hAnsi="ＭＳ ゴシック" w:hint="eastAsia"/>
          <w:b/>
          <w:bCs/>
          <w:sz w:val="22"/>
          <w:szCs w:val="22"/>
          <w:lang w:eastAsia="zh-CN"/>
        </w:rPr>
        <w:t>（１）</w:t>
      </w:r>
      <w:r w:rsidRPr="00AF439C">
        <w:rPr>
          <w:rFonts w:ascii="ＭＳ ゴシック" w:eastAsia="ＭＳ ゴシック" w:hAnsi="ＭＳ ゴシック" w:hint="eastAsia"/>
          <w:b/>
          <w:bCs/>
          <w:sz w:val="22"/>
          <w:szCs w:val="22"/>
        </w:rPr>
        <w:t>教育課程・教育内容</w:t>
      </w:r>
    </w:p>
    <w:p w14:paraId="75652931" w14:textId="77777777" w:rsidR="00C154C6" w:rsidRPr="00AF439C" w:rsidRDefault="00C154C6" w:rsidP="00C154C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bCs/>
          <w:sz w:val="22"/>
          <w:szCs w:val="22"/>
          <w:lang w:eastAsia="zh-CN"/>
        </w:rPr>
        <w:t>項目</w:t>
      </w:r>
      <w:r w:rsidR="00F06E01" w:rsidRPr="00AF439C">
        <w:rPr>
          <w:rFonts w:ascii="ＭＳ ゴシック" w:eastAsia="ＭＳ ゴシック" w:hAnsi="ＭＳ ゴシック" w:hint="eastAsia"/>
          <w:b/>
          <w:bCs/>
          <w:sz w:val="22"/>
          <w:szCs w:val="22"/>
        </w:rPr>
        <w:t>３</w:t>
      </w:r>
      <w:r w:rsidRPr="00AF439C">
        <w:rPr>
          <w:rFonts w:ascii="ＭＳ ゴシック" w:eastAsia="ＭＳ ゴシック" w:hAnsi="ＭＳ ゴシック" w:hint="eastAsia"/>
          <w:b/>
          <w:bCs/>
          <w:sz w:val="22"/>
          <w:szCs w:val="22"/>
          <w:lang w:eastAsia="zh-CN"/>
        </w:rPr>
        <w:t>：</w:t>
      </w:r>
      <w:r w:rsidR="00F06E01" w:rsidRPr="00AF439C">
        <w:rPr>
          <w:rFonts w:ascii="ＭＳ ゴシック" w:eastAsia="ＭＳ ゴシック" w:hAnsi="ＭＳ ゴシック" w:hint="eastAsia"/>
          <w:b/>
          <w:bCs/>
          <w:sz w:val="22"/>
          <w:szCs w:val="22"/>
        </w:rPr>
        <w:t>教育課程の編成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398BA9DF" w14:textId="77777777" w:rsidTr="005070E0">
        <w:tc>
          <w:tcPr>
            <w:tcW w:w="9268" w:type="dxa"/>
            <w:shd w:val="clear" w:color="auto" w:fill="auto"/>
          </w:tcPr>
          <w:p w14:paraId="43B3E350" w14:textId="77777777" w:rsidR="001A5288" w:rsidRPr="001A5288" w:rsidRDefault="001A5288" w:rsidP="001A5288">
            <w:pPr>
              <w:autoSpaceDE w:val="0"/>
              <w:autoSpaceDN w:val="0"/>
              <w:adjustRightInd w:val="0"/>
              <w:ind w:firstLineChars="100" w:firstLine="205"/>
              <w:jc w:val="left"/>
              <w:rPr>
                <w:rFonts w:ascii="ＭＳ ゴシック" w:eastAsia="ＭＳ ゴシック" w:hAnsi="ＭＳ ゴシック"/>
                <w:szCs w:val="21"/>
              </w:rPr>
            </w:pPr>
            <w:r w:rsidRPr="001A5288">
              <w:rPr>
                <w:rFonts w:ascii="ＭＳ ゴシック" w:eastAsia="ＭＳ ゴシック" w:hAnsi="ＭＳ ゴシック" w:hint="eastAsia"/>
                <w:szCs w:val="21"/>
              </w:rPr>
              <w:t>各グローバル・コミュニケーション系専門職大学院は、専門職学位の水準を維持するため、教育課程を適切に編成・管理することが必要である。教育課程の編成にあたっては、当該専門職大学院に課せられた基本的な使命（mission）を果たし、固有の目的に即した学習成果を明らかにするため、学位授与方針（ディプロマ･ポリシー）を策定し、その方針を踏まえて、教育課程の編成・実施方針（カリキュラム・ポリシー）を策定することが必要である。また、これらの方針は、学生に周知を図ることが必要である。</w:t>
            </w:r>
          </w:p>
          <w:p w14:paraId="680DEE4D" w14:textId="672453AB" w:rsidR="004F4ADC" w:rsidRDefault="001A5288" w:rsidP="001A5288">
            <w:pPr>
              <w:autoSpaceDE w:val="0"/>
              <w:autoSpaceDN w:val="0"/>
              <w:adjustRightInd w:val="0"/>
              <w:ind w:firstLineChars="100" w:firstLine="205"/>
              <w:jc w:val="left"/>
              <w:rPr>
                <w:rFonts w:ascii="ＭＳ ゴシック" w:eastAsia="ＭＳ ゴシック" w:hAnsi="ＭＳ ゴシック"/>
                <w:szCs w:val="21"/>
              </w:rPr>
            </w:pPr>
            <w:r w:rsidRPr="001A5288">
              <w:rPr>
                <w:rFonts w:ascii="ＭＳ ゴシック" w:eastAsia="ＭＳ ゴシック" w:hAnsi="ＭＳ ゴシック" w:hint="eastAsia"/>
                <w:szCs w:val="21"/>
              </w:rPr>
              <w:t>各グローバル・コミュニケーション系専門職大学院は、教育課程の編成・実施方針に基づき、理論と実務の架橋教育である点に留意し、体系的に教育課程を編成することが求められる。また、社会からの要請、学術の発展動向、学生の多様なニーズ等に対応した教育課程の編成に配慮することが必要である。そのうえで、固有の目的に即して、グローバルな視野をもつ人材養成を推進するための教育内容を導入するとともに、特色ある授業科目を配置することが望ましい</w:t>
            </w:r>
            <w:r w:rsidR="004F4ADC">
              <w:rPr>
                <w:rFonts w:ascii="ＭＳ ゴシック" w:eastAsia="ＭＳ ゴシック" w:hAnsi="ＭＳ ゴシック" w:hint="eastAsia"/>
                <w:szCs w:val="21"/>
              </w:rPr>
              <w:t>。</w:t>
            </w:r>
          </w:p>
          <w:p w14:paraId="797BDEAE" w14:textId="77777777" w:rsidR="004F4ADC" w:rsidRDefault="004F4ADC" w:rsidP="004F4ADC">
            <w:pPr>
              <w:rPr>
                <w:rFonts w:ascii="HGｺﾞｼｯｸM" w:eastAsia="HGｺﾞｼｯｸM" w:hAnsi="ＭＳ ゴシック"/>
                <w:sz w:val="18"/>
                <w:szCs w:val="18"/>
              </w:rPr>
            </w:pPr>
            <w:r>
              <w:rPr>
                <w:rFonts w:ascii="HGｺﾞｼｯｸM" w:eastAsia="HGｺﾞｼｯｸM" w:hAnsi="ＭＳ ゴシック" w:hint="eastAsia"/>
                <w:sz w:val="18"/>
                <w:szCs w:val="18"/>
              </w:rPr>
              <w:t>＜評価の視点＞</w:t>
            </w:r>
          </w:p>
          <w:p w14:paraId="201AA9D5" w14:textId="73AFF8AF" w:rsidR="004F4ADC" w:rsidRDefault="004F4ADC" w:rsidP="004F4ADC">
            <w:pPr>
              <w:rPr>
                <w:rFonts w:ascii="HGｺﾞｼｯｸM" w:eastAsia="HGｺﾞｼｯｸM" w:hAnsi="ＭＳ ゴシック"/>
                <w:sz w:val="18"/>
                <w:szCs w:val="18"/>
              </w:rPr>
            </w:pPr>
            <w:r>
              <w:rPr>
                <w:rFonts w:ascii="HGｺﾞｼｯｸM" w:eastAsia="HGｺﾞｼｯｸM" w:hAnsi="ＭＳ ゴシック" w:hint="eastAsia"/>
                <w:sz w:val="18"/>
                <w:szCs w:val="18"/>
              </w:rPr>
              <w:t>2-1：</w:t>
            </w:r>
            <w:r w:rsidR="001A5288" w:rsidRPr="001A5288">
              <w:rPr>
                <w:rFonts w:ascii="HGｺﾞｼｯｸM" w:eastAsia="HGｺﾞｼｯｸM" w:hAnsi="ＭＳ ゴシック" w:hint="eastAsia"/>
                <w:sz w:val="18"/>
                <w:szCs w:val="18"/>
              </w:rPr>
              <w:t>学位授与方針及び教育課程の編成・実施方針を明文化し、学生に対して周知を図っていること</w:t>
            </w:r>
            <w:r>
              <w:rPr>
                <w:rFonts w:ascii="HGｺﾞｼｯｸM" w:eastAsia="HGｺﾞｼｯｸM" w:hAnsi="ＭＳ ゴシック" w:hint="eastAsia"/>
                <w:sz w:val="18"/>
                <w:szCs w:val="18"/>
              </w:rPr>
              <w:t>。〔Ｆ群〕</w:t>
            </w:r>
          </w:p>
          <w:p w14:paraId="39F20428" w14:textId="71E0C9BC" w:rsidR="004F4ADC" w:rsidRDefault="004F4ADC" w:rsidP="004F4ADC">
            <w:pPr>
              <w:ind w:left="438" w:hangingChars="250" w:hanging="438"/>
              <w:rPr>
                <w:rFonts w:ascii="HGｺﾞｼｯｸM" w:eastAsia="HGｺﾞｼｯｸM" w:hAnsi="ＭＳ ゴシック"/>
                <w:sz w:val="18"/>
                <w:szCs w:val="18"/>
              </w:rPr>
            </w:pPr>
            <w:r>
              <w:rPr>
                <w:rFonts w:ascii="HGｺﾞｼｯｸM" w:eastAsia="HGｺﾞｼｯｸM" w:hAnsi="ＭＳ ゴシック" w:hint="eastAsia"/>
                <w:sz w:val="18"/>
                <w:szCs w:val="18"/>
              </w:rPr>
              <w:t>2-2：</w:t>
            </w:r>
            <w:r w:rsidR="001A5288" w:rsidRPr="001A5288">
              <w:rPr>
                <w:rFonts w:ascii="HGｺﾞｼｯｸM" w:eastAsia="HGｺﾞｼｯｸM" w:hAnsi="ＭＳ ゴシック" w:hint="eastAsia"/>
                <w:sz w:val="18"/>
                <w:szCs w:val="18"/>
              </w:rPr>
              <w:t>学位授与方針を踏まえた教育課程の編成・実施方針に基づき、理論と実務の架橋教育である点に留意し、次に掲げる事項を踏まえ、教育課程を体系的に編成していること</w:t>
            </w:r>
            <w:r>
              <w:rPr>
                <w:rFonts w:ascii="HGｺﾞｼｯｸM" w:eastAsia="HGｺﾞｼｯｸM" w:hAnsi="ＭＳ ゴシック" w:hint="eastAsia"/>
                <w:sz w:val="18"/>
                <w:szCs w:val="18"/>
              </w:rPr>
              <w:t>。（「専門院」第６条）〔Ｆ群、Ｌ群〕</w:t>
            </w:r>
          </w:p>
          <w:p w14:paraId="149639B7" w14:textId="48C756B5" w:rsidR="004F4ADC" w:rsidRDefault="004F4ADC" w:rsidP="004F4ADC">
            <w:pPr>
              <w:ind w:leftChars="200" w:left="935" w:hangingChars="300" w:hanging="525"/>
              <w:rPr>
                <w:rFonts w:ascii="HGｺﾞｼｯｸM" w:eastAsia="HGｺﾞｼｯｸM" w:hAnsi="ＭＳ ゴシック"/>
                <w:sz w:val="18"/>
                <w:szCs w:val="18"/>
              </w:rPr>
            </w:pPr>
            <w:r>
              <w:rPr>
                <w:rFonts w:ascii="HGｺﾞｼｯｸM" w:eastAsia="HGｺﾞｼｯｸM" w:hAnsi="ＭＳ ゴシック" w:hint="eastAsia"/>
                <w:sz w:val="18"/>
                <w:szCs w:val="18"/>
              </w:rPr>
              <w:t>（１）</w:t>
            </w:r>
            <w:r w:rsidR="001A5288" w:rsidRPr="001A5288">
              <w:rPr>
                <w:rFonts w:ascii="HGｺﾞｼｯｸM" w:eastAsia="HGｺﾞｼｯｸM" w:hAnsi="ＭＳ ゴシック" w:hint="eastAsia"/>
                <w:sz w:val="18"/>
                <w:szCs w:val="18"/>
              </w:rPr>
              <w:t>グローバル・コミュニケーション系専門職大学院に共通に課せられた基本的な使命（mission）、すなわち、グローバルな社会にあって、幅広いコミュニケーションの理論と実践にかかる教育研究を行い、高度な知識、実践力及びリーダーシップを備えた人材を養成するという観点から編成していること</w:t>
            </w:r>
            <w:r>
              <w:rPr>
                <w:rFonts w:ascii="HGｺﾞｼｯｸM" w:eastAsia="HGｺﾞｼｯｸM" w:hAnsi="ＭＳ ゴシック" w:hint="eastAsia"/>
                <w:sz w:val="18"/>
                <w:szCs w:val="18"/>
              </w:rPr>
              <w:t>。</w:t>
            </w:r>
          </w:p>
          <w:p w14:paraId="500B08D5" w14:textId="77777777" w:rsidR="001A5288" w:rsidRDefault="004F4ADC" w:rsidP="001A5288">
            <w:pPr>
              <w:ind w:leftChars="200" w:left="935" w:hangingChars="300" w:hanging="525"/>
              <w:rPr>
                <w:rFonts w:ascii="HGｺﾞｼｯｸM" w:eastAsia="HGｺﾞｼｯｸM" w:hAnsi="ＭＳ ゴシック"/>
                <w:sz w:val="18"/>
                <w:szCs w:val="18"/>
              </w:rPr>
            </w:pPr>
            <w:r>
              <w:rPr>
                <w:rFonts w:ascii="HGｺﾞｼｯｸM" w:eastAsia="HGｺﾞｼｯｸM" w:hAnsi="ＭＳ ゴシック" w:hint="eastAsia"/>
                <w:sz w:val="18"/>
                <w:szCs w:val="18"/>
              </w:rPr>
              <w:t>（２）</w:t>
            </w:r>
            <w:r w:rsidR="001A5288" w:rsidRPr="001A5288">
              <w:rPr>
                <w:rFonts w:ascii="HGｺﾞｼｯｸM" w:eastAsia="HGｺﾞｼｯｸM" w:hAnsi="ＭＳ ゴシック" w:hint="eastAsia"/>
                <w:sz w:val="18"/>
                <w:szCs w:val="18"/>
              </w:rPr>
              <w:t>グローバル・コミュニケーション分野の人材養成にとって基本的な内容、発展的な内容、実践的な内容、事例研究等を取扱う科目を適切に配置していること</w:t>
            </w:r>
            <w:r>
              <w:rPr>
                <w:rFonts w:ascii="HGｺﾞｼｯｸM" w:eastAsia="HGｺﾞｼｯｸM" w:hAnsi="ＭＳ ゴシック" w:hint="eastAsia"/>
                <w:sz w:val="18"/>
                <w:szCs w:val="18"/>
              </w:rPr>
              <w:t>。</w:t>
            </w:r>
          </w:p>
          <w:p w14:paraId="099CA7B1" w14:textId="051D4C76" w:rsidR="004F4ADC" w:rsidRDefault="004F4ADC" w:rsidP="001A5288">
            <w:pPr>
              <w:ind w:leftChars="200" w:left="935" w:hangingChars="300" w:hanging="525"/>
              <w:rPr>
                <w:rFonts w:ascii="HGｺﾞｼｯｸM" w:eastAsia="HGｺﾞｼｯｸM" w:hAnsi="ＭＳ ゴシック"/>
                <w:sz w:val="18"/>
                <w:szCs w:val="18"/>
              </w:rPr>
            </w:pPr>
            <w:r>
              <w:rPr>
                <w:rFonts w:ascii="HGｺﾞｼｯｸM" w:eastAsia="HGｺﾞｼｯｸM" w:hAnsi="ＭＳ ゴシック" w:hint="eastAsia"/>
                <w:sz w:val="18"/>
                <w:szCs w:val="18"/>
              </w:rPr>
              <w:t>（３）</w:t>
            </w:r>
            <w:r w:rsidR="001A5288" w:rsidRPr="001A5288">
              <w:rPr>
                <w:rFonts w:ascii="HGｺﾞｼｯｸM" w:eastAsia="HGｺﾞｼｯｸM" w:hAnsi="ＭＳ ゴシック" w:hint="eastAsia"/>
                <w:sz w:val="18"/>
                <w:szCs w:val="18"/>
              </w:rPr>
              <w:t>学生による履修が系統的・段階的に行われるよう配慮していること</w:t>
            </w:r>
            <w:r>
              <w:rPr>
                <w:rFonts w:ascii="HGｺﾞｼｯｸM" w:eastAsia="HGｺﾞｼｯｸM" w:hAnsi="ＭＳ ゴシック" w:hint="eastAsia"/>
                <w:sz w:val="18"/>
                <w:szCs w:val="18"/>
              </w:rPr>
              <w:t>。</w:t>
            </w:r>
          </w:p>
          <w:p w14:paraId="59D9EEF7" w14:textId="646DD63A" w:rsidR="004F4ADC" w:rsidRDefault="004F4ADC" w:rsidP="004F4ADC">
            <w:pPr>
              <w:ind w:left="438" w:hangingChars="250" w:hanging="438"/>
              <w:rPr>
                <w:rFonts w:ascii="HGｺﾞｼｯｸM" w:eastAsia="HGｺﾞｼｯｸM" w:hAnsi="ＭＳ ゴシック"/>
                <w:sz w:val="18"/>
                <w:szCs w:val="18"/>
              </w:rPr>
            </w:pPr>
            <w:r>
              <w:rPr>
                <w:rFonts w:ascii="HGｺﾞｼｯｸM" w:eastAsia="HGｺﾞｼｯｸM" w:hAnsi="ＭＳ ゴシック" w:hint="eastAsia"/>
                <w:sz w:val="18"/>
                <w:szCs w:val="18"/>
              </w:rPr>
              <w:t>2-3：</w:t>
            </w:r>
            <w:r w:rsidR="001A5288" w:rsidRPr="001A5288">
              <w:rPr>
                <w:rFonts w:ascii="HGｺﾞｼｯｸM" w:eastAsia="HGｺﾞｼｯｸM" w:hAnsi="ＭＳ ゴシック" w:hint="eastAsia"/>
                <w:sz w:val="18"/>
                <w:szCs w:val="18"/>
              </w:rPr>
              <w:t>社会からの要請、学術の発展動向、学生の多様なニーズ等に対応した教育課程の編成に配慮していること</w:t>
            </w:r>
            <w:r>
              <w:rPr>
                <w:rFonts w:ascii="HGｺﾞｼｯｸM" w:eastAsia="HGｺﾞｼｯｸM" w:hAnsi="ＭＳ ゴシック" w:hint="eastAsia"/>
                <w:sz w:val="18"/>
                <w:szCs w:val="18"/>
              </w:rPr>
              <w:t>。〔Ｆ群〕</w:t>
            </w:r>
          </w:p>
          <w:p w14:paraId="18B16661" w14:textId="0406A723" w:rsidR="004F4ADC" w:rsidRDefault="004F4ADC" w:rsidP="004F4ADC">
            <w:pPr>
              <w:ind w:left="438" w:hangingChars="250" w:hanging="438"/>
              <w:rPr>
                <w:rFonts w:ascii="HGｺﾞｼｯｸM" w:eastAsia="HGｺﾞｼｯｸM" w:hAnsi="ＭＳ ゴシック"/>
                <w:sz w:val="18"/>
                <w:szCs w:val="18"/>
              </w:rPr>
            </w:pPr>
            <w:r>
              <w:rPr>
                <w:rFonts w:ascii="HGｺﾞｼｯｸM" w:eastAsia="HGｺﾞｼｯｸM" w:hAnsi="ＭＳ ゴシック" w:hint="eastAsia"/>
                <w:sz w:val="18"/>
                <w:szCs w:val="18"/>
              </w:rPr>
              <w:t>2-4：</w:t>
            </w:r>
            <w:r w:rsidR="001A5288" w:rsidRPr="001A5288">
              <w:rPr>
                <w:rFonts w:ascii="HGｺﾞｼｯｸM" w:eastAsia="HGｺﾞｼｯｸM" w:hAnsi="ＭＳ ゴシック" w:hint="eastAsia"/>
                <w:sz w:val="18"/>
                <w:szCs w:val="18"/>
              </w:rPr>
              <w:t>産業界等との連携により、教育課程を編成し、及び円滑かつ効率的に実施するため、以下の者から成る教育課程連携協議会を設けていること。その際、（１）以外の者が過半数であること</w:t>
            </w:r>
            <w:r>
              <w:rPr>
                <w:rFonts w:ascii="HGｺﾞｼｯｸM" w:eastAsia="HGｺﾞｼｯｸM" w:hAnsi="ＭＳ ゴシック" w:hint="eastAsia"/>
                <w:sz w:val="18"/>
                <w:szCs w:val="18"/>
              </w:rPr>
              <w:t>。（「専門院」第６条の２）〔Ｌ群〕</w:t>
            </w:r>
          </w:p>
          <w:p w14:paraId="68B1593F" w14:textId="60833E3C" w:rsidR="004F4ADC" w:rsidRDefault="004F4ADC" w:rsidP="004F4ADC">
            <w:pPr>
              <w:ind w:left="438" w:hangingChars="250" w:hanging="438"/>
              <w:rPr>
                <w:rFonts w:ascii="HGｺﾞｼｯｸM" w:eastAsia="HGｺﾞｼｯｸM" w:hAnsi="ＭＳ ゴシック"/>
                <w:sz w:val="18"/>
                <w:szCs w:val="18"/>
              </w:rPr>
            </w:pPr>
            <w:r>
              <w:rPr>
                <w:rFonts w:ascii="HGｺﾞｼｯｸM" w:eastAsia="HGｺﾞｼｯｸM" w:hAnsi="ＭＳ ゴシック" w:hint="eastAsia"/>
                <w:sz w:val="18"/>
                <w:szCs w:val="18"/>
              </w:rPr>
              <w:t xml:space="preserve">　　 （１）</w:t>
            </w:r>
            <w:r w:rsidR="001A5288" w:rsidRPr="001A5288">
              <w:rPr>
                <w:rFonts w:ascii="HGｺﾞｼｯｸM" w:eastAsia="HGｺﾞｼｯｸM" w:hAnsi="ＭＳ ゴシック" w:hint="eastAsia"/>
                <w:sz w:val="18"/>
                <w:szCs w:val="18"/>
              </w:rPr>
              <w:t>学長又は当該グローバル・コミュニケーション系専門職大学院の長が指名する教員その他の職員</w:t>
            </w:r>
          </w:p>
          <w:p w14:paraId="76B9C70F" w14:textId="06DD8509" w:rsidR="004F4ADC" w:rsidRDefault="004F4ADC" w:rsidP="004F4ADC">
            <w:pPr>
              <w:ind w:left="963" w:hangingChars="550" w:hanging="963"/>
              <w:rPr>
                <w:rFonts w:ascii="HGｺﾞｼｯｸM" w:eastAsia="HGｺﾞｼｯｸM" w:hAnsi="ＭＳ ゴシック"/>
                <w:sz w:val="18"/>
                <w:szCs w:val="18"/>
              </w:rPr>
            </w:pPr>
            <w:r>
              <w:rPr>
                <w:rFonts w:ascii="HGｺﾞｼｯｸM" w:eastAsia="HGｺﾞｼｯｸM" w:hAnsi="ＭＳ ゴシック" w:hint="eastAsia"/>
                <w:sz w:val="18"/>
                <w:szCs w:val="18"/>
              </w:rPr>
              <w:t xml:space="preserve">　　 （２）</w:t>
            </w:r>
            <w:r w:rsidR="001A5288" w:rsidRPr="001A5288">
              <w:rPr>
                <w:rFonts w:ascii="HGｺﾞｼｯｸM" w:eastAsia="HGｺﾞｼｯｸM" w:hAnsi="ＭＳ ゴシック" w:hint="eastAsia"/>
                <w:sz w:val="18"/>
                <w:szCs w:val="18"/>
              </w:rPr>
              <w:t>グローバル・コミュニケーション分野の職業に就いている者又は当該職業分野に関連する団体（職能団体、事業者団体、グローバル・コミュニケーション分野の職業に就いている者若しくは関連する事業を行う者による研究団体等）のうち広範囲の地域で活動するものの関係者であって、グローバル・コミュニケーション分野の実務に関し豊富な経験を有する者</w:t>
            </w:r>
          </w:p>
          <w:p w14:paraId="50169058" w14:textId="12AC8103" w:rsidR="004F4ADC" w:rsidRDefault="004F4ADC" w:rsidP="004F4ADC">
            <w:pPr>
              <w:ind w:left="963" w:hangingChars="550" w:hanging="963"/>
              <w:rPr>
                <w:rFonts w:ascii="HGｺﾞｼｯｸM" w:eastAsia="HGｺﾞｼｯｸM" w:hAnsi="ＭＳ ゴシック"/>
                <w:sz w:val="18"/>
                <w:szCs w:val="18"/>
              </w:rPr>
            </w:pPr>
            <w:r>
              <w:rPr>
                <w:rFonts w:ascii="HGｺﾞｼｯｸM" w:eastAsia="HGｺﾞｼｯｸM" w:hAnsi="ＭＳ ゴシック" w:hint="eastAsia"/>
                <w:sz w:val="18"/>
                <w:szCs w:val="18"/>
              </w:rPr>
              <w:t xml:space="preserve">　　 （３）</w:t>
            </w:r>
            <w:r w:rsidR="001A5288" w:rsidRPr="001A5288">
              <w:rPr>
                <w:rFonts w:ascii="HGｺﾞｼｯｸM" w:eastAsia="HGｺﾞｼｯｸM" w:hAnsi="ＭＳ ゴシック" w:hint="eastAsia"/>
                <w:sz w:val="18"/>
                <w:szCs w:val="18"/>
              </w:rPr>
              <w:t>地方公共団体の職員、地域の事業者による団体の関係者その他の地域の関係者（ただし、教育の特性により適当でない場合は置くことを要さない。）</w:t>
            </w:r>
          </w:p>
          <w:p w14:paraId="0CAC7097" w14:textId="620451F2" w:rsidR="004F4ADC" w:rsidRDefault="004F4ADC" w:rsidP="004F4ADC">
            <w:pPr>
              <w:ind w:left="963" w:hangingChars="550" w:hanging="963"/>
              <w:rPr>
                <w:rFonts w:ascii="HGｺﾞｼｯｸM" w:eastAsia="HGｺﾞｼｯｸM" w:hAnsi="ＭＳ ゴシック"/>
                <w:sz w:val="18"/>
                <w:szCs w:val="18"/>
              </w:rPr>
            </w:pPr>
            <w:r>
              <w:rPr>
                <w:rFonts w:ascii="HGｺﾞｼｯｸM" w:eastAsia="HGｺﾞｼｯｸM" w:hAnsi="ＭＳ ゴシック" w:hint="eastAsia"/>
                <w:sz w:val="18"/>
                <w:szCs w:val="18"/>
              </w:rPr>
              <w:t xml:space="preserve">　　 （４）</w:t>
            </w:r>
            <w:r w:rsidR="001A5288" w:rsidRPr="001A5288">
              <w:rPr>
                <w:rFonts w:ascii="HGｺﾞｼｯｸM" w:eastAsia="HGｺﾞｼｯｸM" w:hAnsi="ＭＳ ゴシック" w:hint="eastAsia"/>
                <w:sz w:val="18"/>
                <w:szCs w:val="18"/>
              </w:rPr>
              <w:t>当該グローバル・コミュニケーション系専門職大学院が置かれる大学の教員その他の職員以外の者であって学長又は当該グローバル・コミュニケーション系専門職大学院の長が必要と認める者</w:t>
            </w:r>
          </w:p>
          <w:p w14:paraId="4E68048E" w14:textId="53F2FF14" w:rsidR="004F4ADC" w:rsidRDefault="004F4ADC" w:rsidP="004F4ADC">
            <w:pPr>
              <w:ind w:left="438" w:hangingChars="250" w:hanging="438"/>
              <w:rPr>
                <w:rFonts w:ascii="HGｺﾞｼｯｸM" w:eastAsia="HGｺﾞｼｯｸM" w:hAnsi="ＭＳ ゴシック"/>
                <w:sz w:val="18"/>
                <w:szCs w:val="18"/>
              </w:rPr>
            </w:pPr>
            <w:r>
              <w:rPr>
                <w:rFonts w:ascii="HGｺﾞｼｯｸM" w:eastAsia="HGｺﾞｼｯｸM" w:hAnsi="ＭＳ ゴシック" w:hint="eastAsia"/>
                <w:sz w:val="18"/>
                <w:szCs w:val="18"/>
              </w:rPr>
              <w:t>2-5：</w:t>
            </w:r>
            <w:r w:rsidR="001A5288" w:rsidRPr="001A5288">
              <w:rPr>
                <w:rFonts w:ascii="HGｺﾞｼｯｸM" w:eastAsia="HGｺﾞｼｯｸM" w:hAnsi="ＭＳ ゴシック" w:hint="eastAsia"/>
                <w:sz w:val="18"/>
                <w:szCs w:val="18"/>
              </w:rPr>
              <w:t>グローバル・コミュニケーション分野を取り巻く状況に配慮しつつ、教育課程連携協議会の意見を勘案しなが</w:t>
            </w:r>
            <w:r w:rsidR="001A5288" w:rsidRPr="001A5288">
              <w:rPr>
                <w:rFonts w:ascii="HGｺﾞｼｯｸM" w:eastAsia="HGｺﾞｼｯｸM" w:hAnsi="ＭＳ ゴシック" w:hint="eastAsia"/>
                <w:sz w:val="18"/>
                <w:szCs w:val="18"/>
              </w:rPr>
              <w:lastRenderedPageBreak/>
              <w:t>ら教育課程を編成していること</w:t>
            </w:r>
            <w:r>
              <w:rPr>
                <w:rFonts w:ascii="HGｺﾞｼｯｸM" w:eastAsia="HGｺﾞｼｯｸM" w:hAnsi="ＭＳ ゴシック" w:hint="eastAsia"/>
                <w:sz w:val="18"/>
                <w:szCs w:val="18"/>
              </w:rPr>
              <w:t>。（「専門院」第６条第２項）〔Ｌ群〕</w:t>
            </w:r>
          </w:p>
          <w:p w14:paraId="5FF0F248" w14:textId="60023D8D" w:rsidR="00C154C6" w:rsidRPr="00AF439C" w:rsidRDefault="004F4ADC" w:rsidP="004F4ADC">
            <w:pPr>
              <w:rPr>
                <w:rFonts w:ascii="HGｺﾞｼｯｸM" w:eastAsia="HGｺﾞｼｯｸM" w:hAnsi="ＭＳ ゴシック"/>
                <w:sz w:val="18"/>
                <w:szCs w:val="18"/>
              </w:rPr>
            </w:pPr>
            <w:r>
              <w:rPr>
                <w:rFonts w:ascii="HGｺﾞｼｯｸM" w:eastAsia="HGｺﾞｼｯｸM" w:hAnsi="ＭＳ ゴシック" w:hint="eastAsia"/>
                <w:sz w:val="18"/>
                <w:szCs w:val="18"/>
              </w:rPr>
              <w:t>2-6：</w:t>
            </w:r>
            <w:r w:rsidR="001A5288" w:rsidRPr="001A5288">
              <w:rPr>
                <w:rFonts w:ascii="HGｺﾞｼｯｸM" w:eastAsia="HGｺﾞｼｯｸM" w:hAnsi="ＭＳ ゴシック" w:hint="eastAsia"/>
                <w:sz w:val="18"/>
                <w:szCs w:val="18"/>
              </w:rPr>
              <w:t>授業科目には、固有の目的に即して、どのような特色ある科目があるか</w:t>
            </w:r>
            <w:r>
              <w:rPr>
                <w:rFonts w:ascii="HGｺﾞｼｯｸM" w:eastAsia="HGｺﾞｼｯｸM" w:hAnsi="ＭＳ ゴシック" w:hint="eastAsia"/>
                <w:sz w:val="18"/>
                <w:szCs w:val="18"/>
              </w:rPr>
              <w:t>。〔Ａ群〕</w:t>
            </w:r>
          </w:p>
        </w:tc>
      </w:tr>
    </w:tbl>
    <w:p w14:paraId="3E009133" w14:textId="77777777" w:rsidR="00DE2E40" w:rsidRPr="00AF439C" w:rsidRDefault="00DF42A2" w:rsidP="00DE2E40">
      <w:pPr>
        <w:rPr>
          <w:rFonts w:ascii="ＭＳ 明朝" w:hAnsi="ＭＳ 明朝"/>
          <w:b/>
          <w:bCs/>
        </w:rPr>
      </w:pPr>
      <w:r>
        <w:rPr>
          <w:rFonts w:ascii="ＭＳ 明朝" w:hAnsi="ＭＳ 明朝" w:hint="eastAsia"/>
          <w:b/>
          <w:bCs/>
        </w:rPr>
        <w:lastRenderedPageBreak/>
        <w:t>＜</w:t>
      </w:r>
      <w:r w:rsidR="00DE2E40" w:rsidRPr="00AF439C">
        <w:rPr>
          <w:rFonts w:ascii="ＭＳ 明朝" w:hAnsi="ＭＳ 明朝" w:hint="eastAsia"/>
          <w:b/>
          <w:bCs/>
        </w:rPr>
        <w:t>概評</w:t>
      </w:r>
      <w:r>
        <w:rPr>
          <w:rFonts w:ascii="ＭＳ 明朝" w:hAnsi="ＭＳ 明朝" w:hint="eastAsia"/>
          <w:b/>
          <w:bCs/>
        </w:rPr>
        <w:t>＞</w:t>
      </w:r>
    </w:p>
    <w:p w14:paraId="1A2429BB" w14:textId="77777777" w:rsidR="00E94EA4" w:rsidRPr="00A07AF8" w:rsidRDefault="00E94EA4" w:rsidP="00DE2E40">
      <w:pPr>
        <w:rPr>
          <w:rFonts w:ascii="ＭＳ 明朝" w:hAnsi="ＭＳ 明朝"/>
          <w:bCs/>
        </w:rPr>
      </w:pPr>
    </w:p>
    <w:p w14:paraId="0A7DCA27" w14:textId="77777777" w:rsidR="00DE2E40" w:rsidRPr="00A07AF8" w:rsidRDefault="00DE2E40" w:rsidP="00DE2E40">
      <w:pPr>
        <w:rPr>
          <w:rFonts w:ascii="ＭＳ 明朝" w:hAnsi="ＭＳ 明朝"/>
          <w:bCs/>
        </w:rPr>
      </w:pPr>
    </w:p>
    <w:p w14:paraId="16C0E747"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01754F9C" w14:textId="77777777" w:rsidR="00DE2E40" w:rsidRPr="005F6CEC" w:rsidRDefault="00DE2E40" w:rsidP="00DE2E40">
      <w:pPr>
        <w:rPr>
          <w:szCs w:val="21"/>
        </w:rPr>
      </w:pPr>
      <w:r w:rsidRPr="005F6CEC">
        <w:rPr>
          <w:rFonts w:hint="eastAsia"/>
          <w:szCs w:val="21"/>
        </w:rPr>
        <w:t>・</w:t>
      </w:r>
    </w:p>
    <w:p w14:paraId="0C7BCBB9" w14:textId="77777777" w:rsidR="00DE2E40" w:rsidRPr="005F6CEC" w:rsidRDefault="00DE2E40" w:rsidP="00DE2E40">
      <w:pPr>
        <w:rPr>
          <w:szCs w:val="21"/>
        </w:rPr>
      </w:pPr>
      <w:r w:rsidRPr="005F6CEC">
        <w:rPr>
          <w:rFonts w:hint="eastAsia"/>
          <w:szCs w:val="21"/>
        </w:rPr>
        <w:t>・</w:t>
      </w:r>
    </w:p>
    <w:p w14:paraId="04432698" w14:textId="77777777" w:rsidR="00DE2E40" w:rsidRDefault="00DE2E40" w:rsidP="00DE2E40">
      <w:pPr>
        <w:rPr>
          <w:b/>
          <w:szCs w:val="21"/>
        </w:rPr>
      </w:pPr>
    </w:p>
    <w:p w14:paraId="1F2C3E8B" w14:textId="77777777" w:rsidR="005F6CEC" w:rsidRPr="00AF439C" w:rsidRDefault="005F6CEC" w:rsidP="005F6CEC">
      <w:pPr>
        <w:rPr>
          <w:b/>
          <w:szCs w:val="21"/>
        </w:rPr>
      </w:pPr>
      <w:r>
        <w:rPr>
          <w:rFonts w:hint="eastAsia"/>
          <w:b/>
          <w:szCs w:val="21"/>
        </w:rPr>
        <w:t>＜特色＞</w:t>
      </w:r>
    </w:p>
    <w:p w14:paraId="7F6827DB" w14:textId="77777777" w:rsidR="005F6CEC" w:rsidRPr="005F6CEC" w:rsidRDefault="005F6CEC" w:rsidP="005F6CEC">
      <w:pPr>
        <w:rPr>
          <w:szCs w:val="21"/>
        </w:rPr>
      </w:pPr>
      <w:r w:rsidRPr="005F6CEC">
        <w:rPr>
          <w:rFonts w:hint="eastAsia"/>
          <w:szCs w:val="21"/>
        </w:rPr>
        <w:t>・</w:t>
      </w:r>
    </w:p>
    <w:p w14:paraId="59CDFE72" w14:textId="77777777" w:rsidR="005F6CEC" w:rsidRPr="005F6CEC" w:rsidRDefault="005F6CEC" w:rsidP="005F6CEC">
      <w:pPr>
        <w:rPr>
          <w:szCs w:val="21"/>
        </w:rPr>
      </w:pPr>
      <w:r w:rsidRPr="005F6CEC">
        <w:rPr>
          <w:rFonts w:hint="eastAsia"/>
          <w:szCs w:val="21"/>
        </w:rPr>
        <w:t>・</w:t>
      </w:r>
    </w:p>
    <w:p w14:paraId="4EA743A4" w14:textId="77777777" w:rsidR="005F6CEC" w:rsidRPr="005F6CEC" w:rsidRDefault="005F6CEC" w:rsidP="00DE2E40">
      <w:pPr>
        <w:rPr>
          <w:b/>
          <w:szCs w:val="21"/>
        </w:rPr>
      </w:pPr>
    </w:p>
    <w:p w14:paraId="01DAB775"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3EBCC4EB" w14:textId="77777777" w:rsidR="00DE2E40" w:rsidRPr="005F6CEC" w:rsidRDefault="00DE2E40" w:rsidP="00DE2E40">
      <w:pPr>
        <w:rPr>
          <w:szCs w:val="21"/>
        </w:rPr>
      </w:pPr>
      <w:r w:rsidRPr="005F6CEC">
        <w:rPr>
          <w:rFonts w:hint="eastAsia"/>
          <w:szCs w:val="21"/>
        </w:rPr>
        <w:t>・</w:t>
      </w:r>
    </w:p>
    <w:p w14:paraId="6ADB34CD" w14:textId="77777777" w:rsidR="00DE2E40" w:rsidRPr="005F6CEC" w:rsidRDefault="00DE2E40" w:rsidP="00DE2E40">
      <w:pPr>
        <w:rPr>
          <w:szCs w:val="21"/>
        </w:rPr>
      </w:pPr>
      <w:r w:rsidRPr="005F6CEC">
        <w:rPr>
          <w:rFonts w:hint="eastAsia"/>
          <w:szCs w:val="21"/>
        </w:rPr>
        <w:t>・</w:t>
      </w:r>
    </w:p>
    <w:p w14:paraId="76858D9D" w14:textId="77777777" w:rsidR="00DE2E40" w:rsidRPr="00AF439C" w:rsidRDefault="00DE2E40" w:rsidP="00DE2E40">
      <w:pPr>
        <w:rPr>
          <w:b/>
          <w:szCs w:val="21"/>
        </w:rPr>
      </w:pPr>
    </w:p>
    <w:p w14:paraId="7C96A4A9"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3A37E580" w14:textId="77777777" w:rsidR="00DE2E40" w:rsidRPr="005F6CEC" w:rsidRDefault="00DE2E40" w:rsidP="00DE2E40">
      <w:pPr>
        <w:rPr>
          <w:szCs w:val="21"/>
        </w:rPr>
      </w:pPr>
      <w:r w:rsidRPr="005F6CEC">
        <w:rPr>
          <w:rFonts w:hint="eastAsia"/>
          <w:szCs w:val="21"/>
        </w:rPr>
        <w:t>・</w:t>
      </w:r>
    </w:p>
    <w:p w14:paraId="0D6C2DF4" w14:textId="77777777" w:rsidR="00DE2E40" w:rsidRPr="005F6CEC" w:rsidRDefault="00DE2E40" w:rsidP="00DE2E40">
      <w:pPr>
        <w:rPr>
          <w:szCs w:val="21"/>
        </w:rPr>
      </w:pPr>
      <w:r w:rsidRPr="005F6CEC">
        <w:rPr>
          <w:rFonts w:hint="eastAsia"/>
          <w:szCs w:val="21"/>
        </w:rPr>
        <w:t>・</w:t>
      </w:r>
    </w:p>
    <w:p w14:paraId="0A2BA3F0" w14:textId="77777777" w:rsidR="00DE2E40" w:rsidRPr="00AF439C" w:rsidRDefault="00DE2E40" w:rsidP="00DE2E40">
      <w:pPr>
        <w:rPr>
          <w:b/>
          <w:szCs w:val="21"/>
        </w:rPr>
      </w:pPr>
    </w:p>
    <w:p w14:paraId="473CEDCD"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077BB37C" w14:textId="77777777" w:rsidR="008F67E7" w:rsidRPr="008F67E7" w:rsidRDefault="008F67E7" w:rsidP="008F67E7">
      <w:pPr>
        <w:rPr>
          <w:b/>
          <w:bCs/>
        </w:rPr>
      </w:pPr>
      <w:r w:rsidRPr="008F67E7">
        <w:rPr>
          <w:rFonts w:hint="eastAsia"/>
          <w:b/>
          <w:bCs/>
        </w:rPr>
        <w:t>○質問事項</w:t>
      </w:r>
    </w:p>
    <w:p w14:paraId="2FA13FA4" w14:textId="77777777" w:rsidR="008F67E7" w:rsidRDefault="008F67E7" w:rsidP="008F67E7">
      <w:pPr>
        <w:ind w:left="615" w:hangingChars="300" w:hanging="615"/>
      </w:pPr>
      <w:r>
        <w:rPr>
          <w:rFonts w:hint="eastAsia"/>
        </w:rPr>
        <w:t>（１）</w:t>
      </w:r>
    </w:p>
    <w:p w14:paraId="581334C4" w14:textId="77777777" w:rsidR="008F67E7" w:rsidRDefault="008F67E7" w:rsidP="008F67E7">
      <w:pPr>
        <w:ind w:left="615" w:hangingChars="300" w:hanging="615"/>
      </w:pPr>
    </w:p>
    <w:p w14:paraId="73DC3A43"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62B40E3B" w14:textId="77777777" w:rsidR="008F67E7" w:rsidRDefault="008F67E7" w:rsidP="008F67E7">
      <w:pPr>
        <w:ind w:left="205" w:hangingChars="100" w:hanging="205"/>
        <w:rPr>
          <w:szCs w:val="21"/>
        </w:rPr>
      </w:pPr>
      <w:r>
        <w:rPr>
          <w:rFonts w:hint="eastAsia"/>
          <w:szCs w:val="21"/>
        </w:rPr>
        <w:t>・</w:t>
      </w:r>
    </w:p>
    <w:p w14:paraId="3092CADF" w14:textId="77777777" w:rsidR="00C154C6" w:rsidRPr="00AF439C" w:rsidRDefault="00C154C6" w:rsidP="00C154C6">
      <w:pPr>
        <w:rPr>
          <w:rFonts w:ascii="ＭＳ 明朝" w:hAnsi="ＭＳ 明朝"/>
        </w:rPr>
      </w:pPr>
    </w:p>
    <w:p w14:paraId="0A7D93E6" w14:textId="77777777" w:rsidR="00C154C6" w:rsidRPr="00AF439C" w:rsidRDefault="00C154C6" w:rsidP="00C154C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sidR="00F06E01" w:rsidRPr="00AF439C">
        <w:rPr>
          <w:rFonts w:ascii="ＭＳ ゴシック" w:eastAsia="ＭＳ ゴシック" w:hAnsi="ＭＳ ゴシック" w:hint="eastAsia"/>
          <w:b/>
          <w:sz w:val="22"/>
          <w:szCs w:val="22"/>
        </w:rPr>
        <w:t>４</w:t>
      </w:r>
      <w:r w:rsidRPr="00AF439C">
        <w:rPr>
          <w:rFonts w:ascii="ＭＳ ゴシック" w:eastAsia="ＭＳ ゴシック" w:hAnsi="ＭＳ ゴシック" w:hint="eastAsia"/>
          <w:b/>
          <w:sz w:val="22"/>
          <w:szCs w:val="22"/>
        </w:rPr>
        <w:t>：</w:t>
      </w:r>
      <w:r w:rsidR="00F06E01" w:rsidRPr="00AF439C">
        <w:rPr>
          <w:rFonts w:ascii="ＭＳ ゴシック" w:eastAsia="ＭＳ ゴシック" w:hAnsi="ＭＳ ゴシック" w:hint="eastAsia"/>
          <w:b/>
          <w:sz w:val="22"/>
          <w:szCs w:val="22"/>
        </w:rPr>
        <w:t>単位の認定、課程の修了等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0262353A" w14:textId="77777777" w:rsidTr="005070E0">
        <w:tc>
          <w:tcPr>
            <w:tcW w:w="9268" w:type="dxa"/>
            <w:shd w:val="clear" w:color="auto" w:fill="auto"/>
          </w:tcPr>
          <w:p w14:paraId="383BD5D9" w14:textId="77777777" w:rsidR="00E13BC6" w:rsidRPr="00E13BC6" w:rsidRDefault="00E13BC6" w:rsidP="00E13BC6">
            <w:pPr>
              <w:autoSpaceDE w:val="0"/>
              <w:autoSpaceDN w:val="0"/>
              <w:adjustRightInd w:val="0"/>
              <w:ind w:firstLineChars="100" w:firstLine="205"/>
              <w:jc w:val="left"/>
              <w:rPr>
                <w:rFonts w:ascii="ＭＳ ゴシック" w:eastAsia="ＭＳ ゴシック" w:hAnsi="ＭＳ ゴシック"/>
              </w:rPr>
            </w:pPr>
            <w:r w:rsidRPr="00E13BC6">
              <w:rPr>
                <w:rFonts w:ascii="ＭＳ ゴシック" w:eastAsia="ＭＳ ゴシック" w:hAnsi="ＭＳ ゴシック" w:hint="eastAsia"/>
              </w:rPr>
              <w:t>各グローバル・コミュニケーション系専門職大学院は、関連法令に沿って学習量を考慮した適切な単位を設定し、学生がバランスよく履修するための措置を講じなければならない。</w:t>
            </w:r>
          </w:p>
          <w:p w14:paraId="19BAD9B4" w14:textId="6A87C450" w:rsidR="004F4ADC" w:rsidRDefault="00E13BC6" w:rsidP="00E13BC6">
            <w:pPr>
              <w:autoSpaceDE w:val="0"/>
              <w:autoSpaceDN w:val="0"/>
              <w:adjustRightInd w:val="0"/>
              <w:ind w:firstLineChars="100" w:firstLine="205"/>
              <w:jc w:val="left"/>
              <w:rPr>
                <w:rFonts w:ascii="ＭＳ ゴシック" w:eastAsia="ＭＳ ゴシック" w:hAnsi="ＭＳ ゴシック"/>
              </w:rPr>
            </w:pPr>
            <w:r w:rsidRPr="00E13BC6">
              <w:rPr>
                <w:rFonts w:ascii="ＭＳ ゴシック" w:eastAsia="ＭＳ ゴシック" w:hAnsi="ＭＳ ゴシック" w:hint="eastAsia"/>
              </w:rPr>
              <w:t>単位の認定、課程の修了認定、在学期間の短縮にあたっては、公正性・厳格性を担保するため、学生に対してあらかじめ明示した基準・方法に基づきこれを行う必要がある。また、授与する学位には、グローバル・コミュニケーション分野の特性や教育内容に合致する名称を付すことが求められる</w:t>
            </w:r>
            <w:r w:rsidR="004F4ADC">
              <w:rPr>
                <w:rFonts w:ascii="ＭＳ ゴシック" w:eastAsia="ＭＳ ゴシック" w:hAnsi="ＭＳ ゴシック" w:hint="eastAsia"/>
              </w:rPr>
              <w:t>。</w:t>
            </w:r>
          </w:p>
          <w:p w14:paraId="303E8A8F" w14:textId="77777777" w:rsidR="004F4ADC" w:rsidRDefault="004F4ADC" w:rsidP="004F4ADC">
            <w:pPr>
              <w:rPr>
                <w:rFonts w:ascii="HGｺﾞｼｯｸM" w:eastAsia="HGｺﾞｼｯｸM" w:hAnsi="ＭＳ ゴシック"/>
                <w:sz w:val="18"/>
                <w:szCs w:val="18"/>
              </w:rPr>
            </w:pPr>
            <w:r>
              <w:rPr>
                <w:rFonts w:ascii="HGｺﾞｼｯｸM" w:eastAsia="HGｺﾞｼｯｸM" w:hAnsi="ＭＳ ゴシック" w:hint="eastAsia"/>
                <w:sz w:val="18"/>
                <w:szCs w:val="18"/>
              </w:rPr>
              <w:t>＜評価の視点＞</w:t>
            </w:r>
          </w:p>
          <w:p w14:paraId="6A566451" w14:textId="38FFA199" w:rsidR="004F4ADC" w:rsidRDefault="004F4ADC" w:rsidP="004F4ADC">
            <w:pPr>
              <w:autoSpaceDE w:val="0"/>
              <w:autoSpaceDN w:val="0"/>
              <w:adjustRightInd w:val="0"/>
              <w:ind w:left="436" w:hangingChars="249" w:hanging="436"/>
              <w:jc w:val="left"/>
              <w:rPr>
                <w:rFonts w:ascii="HGｺﾞｼｯｸM" w:eastAsia="HGｺﾞｼｯｸM" w:hAnsi="ＭＳ ゴシック"/>
                <w:sz w:val="18"/>
                <w:szCs w:val="18"/>
              </w:rPr>
            </w:pPr>
            <w:r>
              <w:rPr>
                <w:rFonts w:ascii="HGｺﾞｼｯｸM" w:eastAsia="HGｺﾞｼｯｸM" w:hAnsi="ＭＳ ゴシック" w:hint="eastAsia"/>
                <w:sz w:val="18"/>
                <w:szCs w:val="18"/>
              </w:rPr>
              <w:t>2-</w:t>
            </w:r>
            <w:r w:rsidR="00E13BC6">
              <w:rPr>
                <w:rFonts w:ascii="HGｺﾞｼｯｸM" w:eastAsia="HGｺﾞｼｯｸM" w:hAnsi="ＭＳ ゴシック"/>
                <w:sz w:val="18"/>
                <w:szCs w:val="18"/>
              </w:rPr>
              <w:t>7</w:t>
            </w:r>
            <w:r>
              <w:rPr>
                <w:rFonts w:ascii="HGｺﾞｼｯｸM" w:eastAsia="HGｺﾞｼｯｸM" w:hAnsi="ＭＳ ゴシック" w:hint="eastAsia"/>
                <w:sz w:val="18"/>
                <w:szCs w:val="18"/>
              </w:rPr>
              <w:t>：</w:t>
            </w:r>
            <w:r w:rsidR="00027CB2" w:rsidRPr="00027CB2">
              <w:rPr>
                <w:rFonts w:ascii="HGｺﾞｼｯｸM" w:eastAsia="HGｺﾞｼｯｸM" w:hAnsi="ＭＳ ゴシック" w:hint="eastAsia"/>
                <w:sz w:val="18"/>
                <w:szCs w:val="18"/>
              </w:rPr>
              <w:t>授業科目の特徴、内容、履修形態、その履修のために要する学生の学習時間（教室外の準備学習・復習を含む。）等を考慮し、法令上の規定に則して、単位を設定していること</w:t>
            </w:r>
            <w:r>
              <w:rPr>
                <w:rFonts w:ascii="HGｺﾞｼｯｸM" w:eastAsia="HGｺﾞｼｯｸM" w:hAnsi="ＭＳ ゴシック" w:hint="eastAsia"/>
                <w:sz w:val="18"/>
                <w:szCs w:val="18"/>
              </w:rPr>
              <w:t>。（「大学」第21条、第22条、第23条）〔Ｌ</w:t>
            </w:r>
            <w:r>
              <w:rPr>
                <w:rFonts w:ascii="HGｺﾞｼｯｸM" w:eastAsia="HGｺﾞｼｯｸM" w:hAnsi="ＭＳ ゴシック" w:hint="eastAsia"/>
                <w:sz w:val="18"/>
                <w:szCs w:val="18"/>
              </w:rPr>
              <w:lastRenderedPageBreak/>
              <w:t>群〕</w:t>
            </w:r>
          </w:p>
          <w:p w14:paraId="0F536580" w14:textId="1D2BB1FA" w:rsidR="004F4ADC" w:rsidRDefault="004F4ADC" w:rsidP="004F4ADC">
            <w:pPr>
              <w:autoSpaceDE w:val="0"/>
              <w:autoSpaceDN w:val="0"/>
              <w:adjustRightInd w:val="0"/>
              <w:ind w:left="436" w:hangingChars="249" w:hanging="436"/>
              <w:jc w:val="left"/>
              <w:rPr>
                <w:rFonts w:ascii="HGｺﾞｼｯｸM" w:eastAsia="HGｺﾞｼｯｸM" w:hAnsi="ＭＳ ゴシック"/>
                <w:sz w:val="18"/>
                <w:szCs w:val="18"/>
              </w:rPr>
            </w:pPr>
            <w:r>
              <w:rPr>
                <w:rFonts w:ascii="HGｺﾞｼｯｸM" w:eastAsia="HGｺﾞｼｯｸM" w:hAnsi="ＭＳ ゴシック" w:hint="eastAsia"/>
                <w:sz w:val="18"/>
                <w:szCs w:val="18"/>
              </w:rPr>
              <w:t>2-</w:t>
            </w:r>
            <w:r w:rsidR="00E13BC6">
              <w:rPr>
                <w:rFonts w:ascii="HGｺﾞｼｯｸM" w:eastAsia="HGｺﾞｼｯｸM" w:hAnsi="ＭＳ ゴシック"/>
                <w:sz w:val="18"/>
                <w:szCs w:val="18"/>
              </w:rPr>
              <w:t>8</w:t>
            </w:r>
            <w:r>
              <w:rPr>
                <w:rFonts w:ascii="HGｺﾞｼｯｸM" w:eastAsia="HGｺﾞｼｯｸM" w:hAnsi="ＭＳ ゴシック" w:hint="eastAsia"/>
                <w:sz w:val="18"/>
                <w:szCs w:val="18"/>
              </w:rPr>
              <w:t>：</w:t>
            </w:r>
            <w:r w:rsidR="00027CB2" w:rsidRPr="00027CB2">
              <w:rPr>
                <w:rFonts w:ascii="HGｺﾞｼｯｸM" w:eastAsia="HGｺﾞｼｯｸM" w:hAnsi="ＭＳ ゴシック" w:hint="eastAsia"/>
                <w:sz w:val="18"/>
                <w:szCs w:val="18"/>
              </w:rPr>
              <w:t>各年次にわたって授業科目をバランスよく履修させるため、学生が１年間又は１学期に履修登録することができる単位数の上限を設定していること</w:t>
            </w:r>
            <w:r>
              <w:rPr>
                <w:rFonts w:ascii="HGｺﾞｼｯｸM" w:eastAsia="HGｺﾞｼｯｸM" w:hAnsi="ＭＳ ゴシック" w:hint="eastAsia"/>
                <w:sz w:val="18"/>
                <w:szCs w:val="18"/>
              </w:rPr>
              <w:t>。（「専門院」第12条）〔Ｌ群〕</w:t>
            </w:r>
          </w:p>
          <w:p w14:paraId="0D698C76" w14:textId="4E649840" w:rsidR="004F4ADC" w:rsidRDefault="004F4ADC" w:rsidP="004F4ADC">
            <w:pPr>
              <w:autoSpaceDE w:val="0"/>
              <w:autoSpaceDN w:val="0"/>
              <w:adjustRightInd w:val="0"/>
              <w:ind w:left="436" w:hangingChars="249" w:hanging="436"/>
              <w:jc w:val="left"/>
              <w:rPr>
                <w:rFonts w:ascii="HGｺﾞｼｯｸM" w:eastAsia="HGｺﾞｼｯｸM" w:hAnsi="ＭＳ ゴシック"/>
                <w:sz w:val="18"/>
                <w:szCs w:val="18"/>
              </w:rPr>
            </w:pPr>
            <w:r>
              <w:rPr>
                <w:rFonts w:ascii="HGｺﾞｼｯｸM" w:eastAsia="HGｺﾞｼｯｸM" w:hAnsi="ＭＳ ゴシック" w:hint="eastAsia"/>
                <w:sz w:val="18"/>
                <w:szCs w:val="18"/>
              </w:rPr>
              <w:t>2-</w:t>
            </w:r>
            <w:r w:rsidR="00E13BC6">
              <w:rPr>
                <w:rFonts w:ascii="HGｺﾞｼｯｸM" w:eastAsia="HGｺﾞｼｯｸM" w:hAnsi="ＭＳ ゴシック"/>
                <w:sz w:val="18"/>
                <w:szCs w:val="18"/>
              </w:rPr>
              <w:t>9</w:t>
            </w:r>
            <w:r>
              <w:rPr>
                <w:rFonts w:ascii="HGｺﾞｼｯｸM" w:eastAsia="HGｺﾞｼｯｸM" w:hAnsi="ＭＳ ゴシック" w:hint="eastAsia"/>
                <w:sz w:val="18"/>
                <w:szCs w:val="18"/>
              </w:rPr>
              <w:t>：</w:t>
            </w:r>
            <w:r w:rsidR="00027CB2" w:rsidRPr="00027CB2">
              <w:rPr>
                <w:rFonts w:ascii="HGｺﾞｼｯｸM" w:eastAsia="HGｺﾞｼｯｸM" w:hAnsi="ＭＳ ゴシック" w:hint="eastAsia"/>
                <w:sz w:val="18"/>
                <w:szCs w:val="18"/>
              </w:rPr>
              <w:t>学生が他の大学院において履修した授業科目について修得した単位又は当該専門職大学院入学前に修得した単位を当該専門職大学院で修得した単位として認定する場合、法令上の規定に則して、当該専門職大学院の教育水準・教育課程との一体性を損なわないよう十分に留意した方法で行っていること</w:t>
            </w:r>
            <w:r>
              <w:rPr>
                <w:rFonts w:ascii="HGｺﾞｼｯｸM" w:eastAsia="HGｺﾞｼｯｸM" w:hAnsi="ＭＳ ゴシック" w:hint="eastAsia"/>
                <w:sz w:val="18"/>
                <w:szCs w:val="18"/>
              </w:rPr>
              <w:t>。（「専門院」第13条、第14条）〔Ｌ群〕</w:t>
            </w:r>
          </w:p>
          <w:p w14:paraId="253E3DBF" w14:textId="50157254" w:rsidR="004F4ADC" w:rsidRDefault="004F4ADC" w:rsidP="004F4ADC">
            <w:pPr>
              <w:autoSpaceDE w:val="0"/>
              <w:autoSpaceDN w:val="0"/>
              <w:adjustRightInd w:val="0"/>
              <w:ind w:left="436" w:hangingChars="249" w:hanging="436"/>
              <w:jc w:val="left"/>
              <w:rPr>
                <w:rFonts w:ascii="HGｺﾞｼｯｸM" w:eastAsia="HGｺﾞｼｯｸM" w:hAnsi="ＭＳ ゴシック"/>
                <w:sz w:val="18"/>
                <w:szCs w:val="18"/>
              </w:rPr>
            </w:pPr>
            <w:r>
              <w:rPr>
                <w:rFonts w:ascii="HGｺﾞｼｯｸM" w:eastAsia="HGｺﾞｼｯｸM" w:hAnsi="ＭＳ ゴシック" w:hint="eastAsia"/>
                <w:sz w:val="18"/>
                <w:szCs w:val="18"/>
              </w:rPr>
              <w:t>2-</w:t>
            </w:r>
            <w:r w:rsidR="00E13BC6">
              <w:rPr>
                <w:rFonts w:ascii="HGｺﾞｼｯｸM" w:eastAsia="HGｺﾞｼｯｸM" w:hAnsi="ＭＳ ゴシック"/>
                <w:sz w:val="18"/>
                <w:szCs w:val="18"/>
              </w:rPr>
              <w:t>10</w:t>
            </w:r>
            <w:r>
              <w:rPr>
                <w:rFonts w:ascii="HGｺﾞｼｯｸM" w:eastAsia="HGｺﾞｼｯｸM" w:hAnsi="ＭＳ ゴシック" w:hint="eastAsia"/>
                <w:sz w:val="18"/>
                <w:szCs w:val="18"/>
              </w:rPr>
              <w:t>：</w:t>
            </w:r>
            <w:r w:rsidR="00027CB2" w:rsidRPr="00027CB2">
              <w:rPr>
                <w:rFonts w:ascii="HGｺﾞｼｯｸM" w:eastAsia="HGｺﾞｼｯｸM" w:hAnsi="ＭＳ ゴシック" w:hint="eastAsia"/>
                <w:sz w:val="18"/>
                <w:szCs w:val="18"/>
              </w:rPr>
              <w:t>課程の修了認定に必要な在学期間・修得単位数を法令上の規定に則して適切に設定していること</w:t>
            </w:r>
            <w:r>
              <w:rPr>
                <w:rFonts w:ascii="HGｺﾞｼｯｸM" w:eastAsia="HGｺﾞｼｯｸM" w:hAnsi="ＭＳ ゴシック" w:hint="eastAsia"/>
                <w:sz w:val="18"/>
                <w:szCs w:val="18"/>
              </w:rPr>
              <w:t>。（「専門院」第２条第２項、第３条、第15条）〔Ｌ群〕</w:t>
            </w:r>
          </w:p>
          <w:p w14:paraId="5FD388AC" w14:textId="34E7B47A" w:rsidR="004F4ADC" w:rsidRDefault="004F4ADC" w:rsidP="004F4ADC">
            <w:pPr>
              <w:autoSpaceDE w:val="0"/>
              <w:autoSpaceDN w:val="0"/>
              <w:adjustRightInd w:val="0"/>
              <w:ind w:left="436" w:hangingChars="249" w:hanging="436"/>
              <w:jc w:val="left"/>
              <w:rPr>
                <w:rFonts w:ascii="HGｺﾞｼｯｸM" w:eastAsia="HGｺﾞｼｯｸM" w:hAnsi="ＭＳ ゴシック"/>
                <w:sz w:val="18"/>
                <w:szCs w:val="18"/>
              </w:rPr>
            </w:pPr>
            <w:r>
              <w:rPr>
                <w:rFonts w:ascii="HGｺﾞｼｯｸM" w:eastAsia="HGｺﾞｼｯｸM" w:hAnsi="ＭＳ ゴシック" w:hint="eastAsia"/>
                <w:sz w:val="18"/>
                <w:szCs w:val="18"/>
              </w:rPr>
              <w:t>2-1</w:t>
            </w:r>
            <w:r w:rsidR="00E13BC6">
              <w:rPr>
                <w:rFonts w:ascii="HGｺﾞｼｯｸM" w:eastAsia="HGｺﾞｼｯｸM" w:hAnsi="ＭＳ ゴシック"/>
                <w:sz w:val="18"/>
                <w:szCs w:val="18"/>
              </w:rPr>
              <w:t>1</w:t>
            </w:r>
            <w:r>
              <w:rPr>
                <w:rFonts w:ascii="HGｺﾞｼｯｸM" w:eastAsia="HGｺﾞｼｯｸM" w:hAnsi="ＭＳ ゴシック" w:hint="eastAsia"/>
                <w:sz w:val="18"/>
                <w:szCs w:val="18"/>
              </w:rPr>
              <w:t>：</w:t>
            </w:r>
            <w:r w:rsidR="00027CB2" w:rsidRPr="00027CB2">
              <w:rPr>
                <w:rFonts w:ascii="HGｺﾞｼｯｸM" w:eastAsia="HGｺﾞｼｯｸM" w:hAnsi="ＭＳ ゴシック" w:hint="eastAsia"/>
                <w:sz w:val="18"/>
                <w:szCs w:val="18"/>
              </w:rPr>
              <w:t>課程の修了認定の基準・方法を学生に対して明示していること</w:t>
            </w:r>
            <w:r>
              <w:rPr>
                <w:rFonts w:ascii="HGｺﾞｼｯｸM" w:eastAsia="HGｺﾞｼｯｸM" w:hAnsi="ＭＳ ゴシック" w:hint="eastAsia"/>
                <w:sz w:val="18"/>
                <w:szCs w:val="18"/>
              </w:rPr>
              <w:t>。（「専門院」第10条第２項）〔Ｌ群〕</w:t>
            </w:r>
          </w:p>
          <w:p w14:paraId="512F28D7" w14:textId="37B6BEF9" w:rsidR="004F4ADC" w:rsidRDefault="004F4ADC" w:rsidP="004F4ADC">
            <w:pPr>
              <w:autoSpaceDE w:val="0"/>
              <w:autoSpaceDN w:val="0"/>
              <w:adjustRightInd w:val="0"/>
              <w:ind w:left="551" w:hangingChars="315" w:hanging="551"/>
              <w:jc w:val="left"/>
              <w:rPr>
                <w:rFonts w:ascii="HGｺﾞｼｯｸM" w:eastAsia="HGｺﾞｼｯｸM" w:hAnsi="ＭＳ ゴシック"/>
                <w:sz w:val="18"/>
                <w:szCs w:val="18"/>
              </w:rPr>
            </w:pPr>
            <w:r>
              <w:rPr>
                <w:rFonts w:ascii="HGｺﾞｼｯｸM" w:eastAsia="HGｺﾞｼｯｸM" w:hAnsi="ＭＳ ゴシック" w:hint="eastAsia"/>
                <w:sz w:val="18"/>
                <w:szCs w:val="18"/>
              </w:rPr>
              <w:t>2-1</w:t>
            </w:r>
            <w:r w:rsidR="00E13BC6">
              <w:rPr>
                <w:rFonts w:ascii="HGｺﾞｼｯｸM" w:eastAsia="HGｺﾞｼｯｸM" w:hAnsi="ＭＳ ゴシック"/>
                <w:sz w:val="18"/>
                <w:szCs w:val="18"/>
              </w:rPr>
              <w:t>2</w:t>
            </w:r>
            <w:r>
              <w:rPr>
                <w:rFonts w:ascii="HGｺﾞｼｯｸM" w:eastAsia="HGｺﾞｼｯｸM" w:hAnsi="ＭＳ ゴシック" w:hint="eastAsia"/>
                <w:sz w:val="18"/>
                <w:szCs w:val="18"/>
              </w:rPr>
              <w:t>：</w:t>
            </w:r>
            <w:r w:rsidR="00027CB2" w:rsidRPr="00027CB2">
              <w:rPr>
                <w:rFonts w:ascii="HGｺﾞｼｯｸM" w:eastAsia="HGｺﾞｼｯｸM" w:hAnsi="ＭＳ ゴシック" w:hint="eastAsia"/>
                <w:sz w:val="18"/>
                <w:szCs w:val="18"/>
              </w:rPr>
              <w:t>在学期間の短縮を行っている場合、法令上の規定に則して当該期間を設定していること。また、その場合、固有の目的に照らして十分な成果が得られるよう配慮していること</w:t>
            </w:r>
            <w:r>
              <w:rPr>
                <w:rFonts w:ascii="HGｺﾞｼｯｸM" w:eastAsia="HGｺﾞｼｯｸM" w:hAnsi="ＭＳ ゴシック" w:hint="eastAsia"/>
                <w:sz w:val="18"/>
                <w:szCs w:val="18"/>
              </w:rPr>
              <w:t>。（「専門院」第16条）〔Ｌ群〕</w:t>
            </w:r>
          </w:p>
          <w:p w14:paraId="193EB1B3" w14:textId="791DD5A2" w:rsidR="004F4ADC" w:rsidRDefault="004F4ADC" w:rsidP="004F4ADC">
            <w:pPr>
              <w:autoSpaceDE w:val="0"/>
              <w:autoSpaceDN w:val="0"/>
              <w:adjustRightInd w:val="0"/>
              <w:ind w:left="551" w:hangingChars="315" w:hanging="551"/>
              <w:jc w:val="left"/>
              <w:rPr>
                <w:rFonts w:ascii="HGｺﾞｼｯｸM" w:eastAsia="HGｺﾞｼｯｸM" w:hAnsi="ＭＳ ゴシック"/>
                <w:sz w:val="18"/>
                <w:szCs w:val="18"/>
              </w:rPr>
            </w:pPr>
            <w:r>
              <w:rPr>
                <w:rFonts w:ascii="HGｺﾞｼｯｸM" w:eastAsia="HGｺﾞｼｯｸM" w:hAnsi="ＭＳ ゴシック" w:hint="eastAsia"/>
                <w:sz w:val="18"/>
                <w:szCs w:val="18"/>
              </w:rPr>
              <w:t>2-1</w:t>
            </w:r>
            <w:r w:rsidR="00E13BC6">
              <w:rPr>
                <w:rFonts w:ascii="HGｺﾞｼｯｸM" w:eastAsia="HGｺﾞｼｯｸM" w:hAnsi="ＭＳ ゴシック"/>
                <w:sz w:val="18"/>
                <w:szCs w:val="18"/>
              </w:rPr>
              <w:t>3</w:t>
            </w:r>
            <w:r>
              <w:rPr>
                <w:rFonts w:ascii="HGｺﾞｼｯｸM" w:eastAsia="HGｺﾞｼｯｸM" w:hAnsi="ＭＳ ゴシック" w:hint="eastAsia"/>
                <w:sz w:val="18"/>
                <w:szCs w:val="18"/>
              </w:rPr>
              <w:t>：</w:t>
            </w:r>
            <w:r w:rsidR="00027CB2" w:rsidRPr="00027CB2">
              <w:rPr>
                <w:rFonts w:ascii="HGｺﾞｼｯｸM" w:eastAsia="HGｺﾞｼｯｸM" w:hAnsi="ＭＳ ゴシック" w:hint="eastAsia"/>
                <w:sz w:val="18"/>
                <w:szCs w:val="18"/>
              </w:rPr>
              <w:t>在学期間の短縮を行っている場合、その基準・方法を学生に対して学則等を通じてあらかじめ明示していること。また、明示した基準・方法を公正かつ厳格に運用していること</w:t>
            </w:r>
            <w:r>
              <w:rPr>
                <w:rFonts w:ascii="HGｺﾞｼｯｸM" w:eastAsia="HGｺﾞｼｯｸM" w:hAnsi="ＭＳ ゴシック" w:hint="eastAsia"/>
                <w:sz w:val="18"/>
                <w:szCs w:val="18"/>
              </w:rPr>
              <w:t>。〔Ｆ群〕</w:t>
            </w:r>
          </w:p>
          <w:p w14:paraId="1533E198" w14:textId="029BC8D2" w:rsidR="00C154C6" w:rsidRPr="00AF439C" w:rsidRDefault="004F4ADC" w:rsidP="004F4ADC">
            <w:pPr>
              <w:ind w:left="567" w:hangingChars="324" w:hanging="567"/>
              <w:rPr>
                <w:rFonts w:ascii="HGｺﾞｼｯｸM" w:eastAsia="HGｺﾞｼｯｸM" w:hAnsi="ＭＳ ゴシック"/>
                <w:sz w:val="18"/>
                <w:szCs w:val="18"/>
              </w:rPr>
            </w:pPr>
            <w:r>
              <w:rPr>
                <w:rFonts w:ascii="HGｺﾞｼｯｸM" w:eastAsia="HGｺﾞｼｯｸM" w:hAnsi="ＭＳ ゴシック" w:hint="eastAsia"/>
                <w:sz w:val="18"/>
                <w:szCs w:val="18"/>
              </w:rPr>
              <w:t>2-1</w:t>
            </w:r>
            <w:r w:rsidR="00E13BC6">
              <w:rPr>
                <w:rFonts w:ascii="HGｺﾞｼｯｸM" w:eastAsia="HGｺﾞｼｯｸM" w:hAnsi="ＭＳ ゴシック"/>
                <w:sz w:val="18"/>
                <w:szCs w:val="18"/>
              </w:rPr>
              <w:t>4</w:t>
            </w:r>
            <w:r>
              <w:rPr>
                <w:rFonts w:ascii="HGｺﾞｼｯｸM" w:eastAsia="HGｺﾞｼｯｸM" w:hAnsi="ＭＳ ゴシック" w:hint="eastAsia"/>
                <w:sz w:val="18"/>
                <w:szCs w:val="18"/>
              </w:rPr>
              <w:t>：</w:t>
            </w:r>
            <w:r w:rsidR="00027CB2" w:rsidRPr="00027CB2">
              <w:rPr>
                <w:rFonts w:ascii="HGｺﾞｼｯｸM" w:eastAsia="HGｺﾞｼｯｸM" w:hAnsi="ＭＳ ゴシック" w:hint="eastAsia"/>
                <w:sz w:val="18"/>
                <w:szCs w:val="18"/>
              </w:rPr>
              <w:t>授与する学位には、グローバル・コミュニケーション分野の特性や当該グローバル・コミュニケーション系専門職大学院の教育内容にふさわしい名称を付していること</w:t>
            </w:r>
            <w:r>
              <w:rPr>
                <w:rFonts w:ascii="HGｺﾞｼｯｸM" w:eastAsia="HGｺﾞｼｯｸM" w:hAnsi="ＭＳ ゴシック" w:hint="eastAsia"/>
                <w:sz w:val="18"/>
                <w:szCs w:val="18"/>
              </w:rPr>
              <w:t>。（「学位規則」第５条の２、第10条）〔Ｆ群、Ｌ群〕</w:t>
            </w:r>
          </w:p>
        </w:tc>
      </w:tr>
    </w:tbl>
    <w:p w14:paraId="0CA09D9B" w14:textId="77777777" w:rsidR="00DE2E40" w:rsidRPr="00AF439C" w:rsidRDefault="00DF42A2" w:rsidP="00DE2E40">
      <w:pPr>
        <w:rPr>
          <w:rFonts w:ascii="ＭＳ 明朝" w:hAnsi="ＭＳ 明朝"/>
          <w:b/>
          <w:bCs/>
        </w:rPr>
      </w:pPr>
      <w:r>
        <w:rPr>
          <w:rFonts w:ascii="ＭＳ 明朝" w:hAnsi="ＭＳ 明朝" w:hint="eastAsia"/>
          <w:b/>
          <w:bCs/>
        </w:rPr>
        <w:lastRenderedPageBreak/>
        <w:t>＜</w:t>
      </w:r>
      <w:r w:rsidR="00DE2E40" w:rsidRPr="00AF439C">
        <w:rPr>
          <w:rFonts w:ascii="ＭＳ 明朝" w:hAnsi="ＭＳ 明朝" w:hint="eastAsia"/>
          <w:b/>
          <w:bCs/>
        </w:rPr>
        <w:t>概評</w:t>
      </w:r>
      <w:r>
        <w:rPr>
          <w:rFonts w:ascii="ＭＳ 明朝" w:hAnsi="ＭＳ 明朝" w:hint="eastAsia"/>
          <w:b/>
          <w:bCs/>
        </w:rPr>
        <w:t>＞</w:t>
      </w:r>
    </w:p>
    <w:p w14:paraId="08CB0B3F" w14:textId="77777777" w:rsidR="00DE2E40" w:rsidRPr="00AF439C" w:rsidRDefault="00DE2E40" w:rsidP="00DE2E40">
      <w:pPr>
        <w:rPr>
          <w:rFonts w:ascii="ＭＳ 明朝" w:hAnsi="ＭＳ 明朝"/>
          <w:b/>
        </w:rPr>
      </w:pPr>
    </w:p>
    <w:p w14:paraId="707B2260" w14:textId="77777777" w:rsidR="00DE2E40" w:rsidRPr="00AF439C" w:rsidRDefault="00DE2E40" w:rsidP="00DE2E40">
      <w:pPr>
        <w:rPr>
          <w:rFonts w:ascii="ＭＳ 明朝" w:hAnsi="ＭＳ 明朝"/>
          <w:b/>
        </w:rPr>
      </w:pPr>
    </w:p>
    <w:p w14:paraId="3EE2BE28" w14:textId="77777777" w:rsidR="00DE2E40" w:rsidRPr="00AF439C" w:rsidRDefault="00DE2E40" w:rsidP="00DE2E40">
      <w:pPr>
        <w:rPr>
          <w:rFonts w:ascii="ＭＳ 明朝" w:hAnsi="ＭＳ 明朝"/>
          <w:b/>
        </w:rPr>
      </w:pPr>
    </w:p>
    <w:p w14:paraId="1BA5CC17"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429353BD" w14:textId="77777777" w:rsidR="00DE2E40" w:rsidRPr="005F6CEC" w:rsidRDefault="00DE2E40" w:rsidP="00DE2E40">
      <w:pPr>
        <w:rPr>
          <w:szCs w:val="21"/>
        </w:rPr>
      </w:pPr>
      <w:r w:rsidRPr="005F6CEC">
        <w:rPr>
          <w:rFonts w:hint="eastAsia"/>
          <w:szCs w:val="21"/>
        </w:rPr>
        <w:t>・</w:t>
      </w:r>
    </w:p>
    <w:p w14:paraId="29005B25" w14:textId="77777777" w:rsidR="00DE2E40" w:rsidRPr="005F6CEC" w:rsidRDefault="00DE2E40" w:rsidP="00DE2E40">
      <w:pPr>
        <w:rPr>
          <w:szCs w:val="21"/>
        </w:rPr>
      </w:pPr>
      <w:r w:rsidRPr="005F6CEC">
        <w:rPr>
          <w:rFonts w:hint="eastAsia"/>
          <w:szCs w:val="21"/>
        </w:rPr>
        <w:t>・</w:t>
      </w:r>
    </w:p>
    <w:p w14:paraId="0DB559FC" w14:textId="77777777" w:rsidR="00DE2E40" w:rsidRDefault="00DE2E40" w:rsidP="00DE2E40">
      <w:pPr>
        <w:rPr>
          <w:b/>
          <w:szCs w:val="21"/>
        </w:rPr>
      </w:pPr>
    </w:p>
    <w:p w14:paraId="0149CD3A" w14:textId="77777777" w:rsidR="005F6CEC" w:rsidRPr="00AF439C" w:rsidRDefault="005F6CEC" w:rsidP="005F6CEC">
      <w:pPr>
        <w:rPr>
          <w:b/>
          <w:szCs w:val="21"/>
        </w:rPr>
      </w:pPr>
      <w:r>
        <w:rPr>
          <w:rFonts w:hint="eastAsia"/>
          <w:b/>
          <w:szCs w:val="21"/>
        </w:rPr>
        <w:t>＜特色＞</w:t>
      </w:r>
    </w:p>
    <w:p w14:paraId="0752D1C9" w14:textId="77777777" w:rsidR="005F6CEC" w:rsidRPr="005F6CEC" w:rsidRDefault="005F6CEC" w:rsidP="005F6CEC">
      <w:pPr>
        <w:rPr>
          <w:szCs w:val="21"/>
        </w:rPr>
      </w:pPr>
      <w:r w:rsidRPr="005F6CEC">
        <w:rPr>
          <w:rFonts w:hint="eastAsia"/>
          <w:szCs w:val="21"/>
        </w:rPr>
        <w:t>・</w:t>
      </w:r>
    </w:p>
    <w:p w14:paraId="0F46C9D7" w14:textId="77777777" w:rsidR="005F6CEC" w:rsidRPr="005F6CEC" w:rsidRDefault="005F6CEC" w:rsidP="005F6CEC">
      <w:pPr>
        <w:rPr>
          <w:szCs w:val="21"/>
        </w:rPr>
      </w:pPr>
      <w:r w:rsidRPr="005F6CEC">
        <w:rPr>
          <w:rFonts w:hint="eastAsia"/>
          <w:szCs w:val="21"/>
        </w:rPr>
        <w:t>・</w:t>
      </w:r>
    </w:p>
    <w:p w14:paraId="29B9F677" w14:textId="77777777" w:rsidR="005F6CEC" w:rsidRPr="005F6CEC" w:rsidRDefault="005F6CEC" w:rsidP="00DE2E40">
      <w:pPr>
        <w:rPr>
          <w:b/>
          <w:szCs w:val="21"/>
        </w:rPr>
      </w:pPr>
    </w:p>
    <w:p w14:paraId="5E30FBA6"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1832EB48" w14:textId="77777777" w:rsidR="00DE2E40" w:rsidRPr="005F6CEC" w:rsidRDefault="00DE2E40" w:rsidP="00DE2E40">
      <w:pPr>
        <w:rPr>
          <w:szCs w:val="21"/>
        </w:rPr>
      </w:pPr>
      <w:r w:rsidRPr="005F6CEC">
        <w:rPr>
          <w:rFonts w:hint="eastAsia"/>
          <w:szCs w:val="21"/>
        </w:rPr>
        <w:t>・</w:t>
      </w:r>
    </w:p>
    <w:p w14:paraId="7478EE63" w14:textId="77777777" w:rsidR="00DE2E40" w:rsidRPr="005F6CEC" w:rsidRDefault="00DE2E40" w:rsidP="00DE2E40">
      <w:pPr>
        <w:rPr>
          <w:szCs w:val="21"/>
        </w:rPr>
      </w:pPr>
      <w:r w:rsidRPr="005F6CEC">
        <w:rPr>
          <w:rFonts w:hint="eastAsia"/>
          <w:szCs w:val="21"/>
        </w:rPr>
        <w:t>・</w:t>
      </w:r>
    </w:p>
    <w:p w14:paraId="5E5E45DF" w14:textId="77777777" w:rsidR="00DE2E40" w:rsidRPr="00AF439C" w:rsidRDefault="00DE2E40" w:rsidP="00DE2E40">
      <w:pPr>
        <w:rPr>
          <w:b/>
          <w:szCs w:val="21"/>
        </w:rPr>
      </w:pPr>
    </w:p>
    <w:p w14:paraId="61AB6A3B"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08173AB2" w14:textId="77777777" w:rsidR="00DE2E40" w:rsidRPr="005F6CEC" w:rsidRDefault="00DE2E40" w:rsidP="00DE2E40">
      <w:pPr>
        <w:rPr>
          <w:szCs w:val="21"/>
        </w:rPr>
      </w:pPr>
      <w:r w:rsidRPr="005F6CEC">
        <w:rPr>
          <w:rFonts w:hint="eastAsia"/>
          <w:szCs w:val="21"/>
        </w:rPr>
        <w:t>・</w:t>
      </w:r>
    </w:p>
    <w:p w14:paraId="7E33694B" w14:textId="77777777" w:rsidR="00DE2E40" w:rsidRPr="005F6CEC" w:rsidRDefault="00DE2E40" w:rsidP="00DE2E40">
      <w:pPr>
        <w:rPr>
          <w:szCs w:val="21"/>
        </w:rPr>
      </w:pPr>
      <w:r w:rsidRPr="005F6CEC">
        <w:rPr>
          <w:rFonts w:hint="eastAsia"/>
          <w:szCs w:val="21"/>
        </w:rPr>
        <w:t>・</w:t>
      </w:r>
    </w:p>
    <w:p w14:paraId="155B7003" w14:textId="77777777" w:rsidR="00DE2E40" w:rsidRPr="00AF439C" w:rsidRDefault="00DE2E40" w:rsidP="00DE2E40">
      <w:pPr>
        <w:rPr>
          <w:b/>
          <w:szCs w:val="21"/>
        </w:rPr>
      </w:pPr>
    </w:p>
    <w:p w14:paraId="6FE4F00A"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3CD99E61" w14:textId="77777777" w:rsidR="008F67E7" w:rsidRPr="008F67E7" w:rsidRDefault="008F67E7" w:rsidP="008F67E7">
      <w:pPr>
        <w:rPr>
          <w:b/>
          <w:bCs/>
        </w:rPr>
      </w:pPr>
      <w:r w:rsidRPr="008F67E7">
        <w:rPr>
          <w:rFonts w:hint="eastAsia"/>
          <w:b/>
          <w:bCs/>
        </w:rPr>
        <w:lastRenderedPageBreak/>
        <w:t>○質問事項</w:t>
      </w:r>
    </w:p>
    <w:p w14:paraId="039DB4B3" w14:textId="77777777" w:rsidR="008F67E7" w:rsidRDefault="008F67E7" w:rsidP="008F67E7">
      <w:pPr>
        <w:ind w:left="615" w:hangingChars="300" w:hanging="615"/>
      </w:pPr>
      <w:r>
        <w:rPr>
          <w:rFonts w:hint="eastAsia"/>
        </w:rPr>
        <w:t>（１）</w:t>
      </w:r>
    </w:p>
    <w:p w14:paraId="5429F91D" w14:textId="77777777" w:rsidR="008F67E7" w:rsidRDefault="008F67E7" w:rsidP="008F67E7">
      <w:pPr>
        <w:ind w:left="615" w:hangingChars="300" w:hanging="615"/>
      </w:pPr>
    </w:p>
    <w:p w14:paraId="6946AF50"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57C091D6" w14:textId="77777777" w:rsidR="008F67E7" w:rsidRDefault="008F67E7" w:rsidP="008F67E7">
      <w:pPr>
        <w:ind w:left="205" w:hangingChars="100" w:hanging="205"/>
        <w:rPr>
          <w:szCs w:val="21"/>
        </w:rPr>
      </w:pPr>
      <w:r>
        <w:rPr>
          <w:rFonts w:hint="eastAsia"/>
          <w:szCs w:val="21"/>
        </w:rPr>
        <w:t>・</w:t>
      </w:r>
    </w:p>
    <w:p w14:paraId="11A7AFAA" w14:textId="77777777" w:rsidR="00C154C6" w:rsidRPr="00AF439C" w:rsidRDefault="00C154C6" w:rsidP="00C154C6">
      <w:pPr>
        <w:rPr>
          <w:rFonts w:ascii="ＭＳ 明朝" w:hAnsi="ＭＳ 明朝"/>
        </w:rPr>
      </w:pPr>
    </w:p>
    <w:p w14:paraId="690AB5F7" w14:textId="77777777" w:rsidR="00C154C6" w:rsidRPr="00AF439C" w:rsidRDefault="000765B3" w:rsidP="00C154C6">
      <w:pP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（２）教育方法</w:t>
      </w:r>
    </w:p>
    <w:p w14:paraId="5AF3C12F" w14:textId="77777777" w:rsidR="00C154C6" w:rsidRPr="00AF439C" w:rsidRDefault="00C154C6" w:rsidP="00C154C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sidR="00F06E01" w:rsidRPr="00AF439C">
        <w:rPr>
          <w:rFonts w:ascii="ＭＳ ゴシック" w:eastAsia="ＭＳ ゴシック" w:hAnsi="ＭＳ ゴシック" w:hint="eastAsia"/>
          <w:b/>
          <w:sz w:val="22"/>
          <w:szCs w:val="22"/>
        </w:rPr>
        <w:t>５</w:t>
      </w:r>
      <w:r w:rsidRPr="00AF439C">
        <w:rPr>
          <w:rFonts w:ascii="ＭＳ ゴシック" w:eastAsia="ＭＳ ゴシック" w:hAnsi="ＭＳ ゴシック" w:hint="eastAsia"/>
          <w:b/>
          <w:sz w:val="22"/>
          <w:szCs w:val="22"/>
        </w:rPr>
        <w:t>：</w:t>
      </w:r>
      <w:r w:rsidR="00F06E01" w:rsidRPr="00AF439C">
        <w:rPr>
          <w:rFonts w:ascii="ＭＳ ゴシック" w:eastAsia="ＭＳ ゴシック" w:hAnsi="ＭＳ ゴシック" w:hint="eastAsia"/>
          <w:b/>
          <w:sz w:val="22"/>
          <w:szCs w:val="22"/>
        </w:rPr>
        <w:t>履修指導、学習相談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57C3CBBB" w14:textId="77777777" w:rsidTr="005070E0">
        <w:tc>
          <w:tcPr>
            <w:tcW w:w="9268" w:type="dxa"/>
            <w:shd w:val="clear" w:color="auto" w:fill="auto"/>
          </w:tcPr>
          <w:p w14:paraId="54471CF6" w14:textId="395209FD" w:rsidR="00A61585" w:rsidRDefault="00027CB2" w:rsidP="00A61585">
            <w:pPr>
              <w:autoSpaceDE w:val="0"/>
              <w:autoSpaceDN w:val="0"/>
              <w:adjustRightInd w:val="0"/>
              <w:ind w:firstLineChars="100" w:firstLine="205"/>
              <w:jc w:val="left"/>
              <w:rPr>
                <w:rFonts w:ascii="ＭＳ ゴシック" w:eastAsia="ＭＳ ゴシック" w:hAnsi="ＭＳ ゴシック"/>
                <w:szCs w:val="21"/>
              </w:rPr>
            </w:pPr>
            <w:r w:rsidRPr="00027CB2">
              <w:rPr>
                <w:rFonts w:ascii="ＭＳ ゴシック" w:eastAsia="ＭＳ ゴシック" w:hAnsi="ＭＳ ゴシック" w:hint="eastAsia"/>
                <w:szCs w:val="21"/>
              </w:rPr>
              <w:t>各グローバル・コミュニケーション系専門職大学院は、入学前における学生の経験や修得知識の多様性を踏まえた履修指導体制を整備するとともに、修了後の学生のキャリアを見据え、学生の学習意欲を一層促進する適切な履修指導、学習相談を行うことが必要である。また、インターンシップ・実習等を実施する場合には、守秘義務に関する仕組みを規程等で明文化し、かつ、適切な指導を行うことが必要である。そのうえで、履修指導、学習相談には、固有の目的に即した特色ある取組みを行うことが望ましい</w:t>
            </w:r>
            <w:r w:rsidR="00A61585">
              <w:rPr>
                <w:rFonts w:ascii="ＭＳ ゴシック" w:eastAsia="ＭＳ ゴシック" w:hAnsi="ＭＳ ゴシック" w:hint="eastAsia"/>
                <w:szCs w:val="21"/>
              </w:rPr>
              <w:t>。</w:t>
            </w:r>
          </w:p>
          <w:p w14:paraId="472EF0FE" w14:textId="77777777" w:rsidR="00A61585" w:rsidRDefault="00A61585" w:rsidP="00A61585">
            <w:pPr>
              <w:rPr>
                <w:rFonts w:ascii="HGｺﾞｼｯｸM" w:eastAsia="HGｺﾞｼｯｸM" w:hAnsi="ＭＳ ゴシック"/>
                <w:bCs/>
                <w:sz w:val="18"/>
                <w:szCs w:val="18"/>
              </w:rPr>
            </w:pPr>
            <w:r>
              <w:rPr>
                <w:rFonts w:ascii="HGｺﾞｼｯｸM" w:eastAsia="HGｺﾞｼｯｸM" w:hAnsi="ＭＳ ゴシック" w:hint="eastAsia"/>
                <w:bCs/>
                <w:sz w:val="18"/>
                <w:szCs w:val="18"/>
              </w:rPr>
              <w:t>＜評価の視点＞</w:t>
            </w:r>
          </w:p>
          <w:p w14:paraId="6EE02221" w14:textId="1E1C47DD" w:rsidR="00A61585" w:rsidRDefault="00A61585" w:rsidP="00A61585">
            <w:pPr>
              <w:autoSpaceDE w:val="0"/>
              <w:autoSpaceDN w:val="0"/>
              <w:adjustRightInd w:val="0"/>
              <w:ind w:left="551" w:hangingChars="315" w:hanging="551"/>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2-1</w:t>
            </w:r>
            <w:r w:rsidR="00027CB2">
              <w:rPr>
                <w:rFonts w:ascii="HGｺﾞｼｯｸM" w:eastAsia="HGｺﾞｼｯｸM" w:hAnsi="ＭＳ ゴシック"/>
                <w:bCs/>
                <w:sz w:val="18"/>
                <w:szCs w:val="18"/>
              </w:rPr>
              <w:t>5</w:t>
            </w:r>
            <w:r>
              <w:rPr>
                <w:rFonts w:ascii="HGｺﾞｼｯｸM" w:eastAsia="HGｺﾞｼｯｸM" w:hAnsi="ＭＳ ゴシック" w:hint="eastAsia"/>
                <w:bCs/>
                <w:sz w:val="18"/>
                <w:szCs w:val="18"/>
              </w:rPr>
              <w:t>：</w:t>
            </w:r>
            <w:r w:rsidR="00027CB2" w:rsidRPr="00027CB2">
              <w:rPr>
                <w:rFonts w:ascii="HGｺﾞｼｯｸM" w:eastAsia="HGｺﾞｼｯｸM" w:hAnsi="ＭＳ ゴシック" w:hint="eastAsia"/>
                <w:bCs/>
                <w:sz w:val="18"/>
                <w:szCs w:val="18"/>
              </w:rPr>
              <w:t>学生に対する履修指導、学習相談を学生の多様性（学修歴や実務経験の有無等）を踏まえて適切に行っていること</w:t>
            </w:r>
            <w:r>
              <w:rPr>
                <w:rFonts w:ascii="HGｺﾞｼｯｸM" w:eastAsia="HGｺﾞｼｯｸM" w:hAnsi="ＭＳ ゴシック" w:hint="eastAsia"/>
                <w:bCs/>
                <w:sz w:val="18"/>
                <w:szCs w:val="18"/>
              </w:rPr>
              <w:t>。〔Ｆ群〕</w:t>
            </w:r>
          </w:p>
          <w:p w14:paraId="278A2E5F" w14:textId="12DCA6C1" w:rsidR="00A61585" w:rsidRDefault="00A61585" w:rsidP="00A61585">
            <w:pPr>
              <w:autoSpaceDE w:val="0"/>
              <w:autoSpaceDN w:val="0"/>
              <w:adjustRightInd w:val="0"/>
              <w:ind w:left="551" w:hangingChars="315" w:hanging="551"/>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2-1</w:t>
            </w:r>
            <w:r w:rsidR="00027CB2">
              <w:rPr>
                <w:rFonts w:ascii="HGｺﾞｼｯｸM" w:eastAsia="HGｺﾞｼｯｸM" w:hAnsi="ＭＳ ゴシック"/>
                <w:bCs/>
                <w:sz w:val="18"/>
                <w:szCs w:val="18"/>
              </w:rPr>
              <w:t>6</w:t>
            </w:r>
            <w:r>
              <w:rPr>
                <w:rFonts w:ascii="HGｺﾞｼｯｸM" w:eastAsia="HGｺﾞｼｯｸM" w:hAnsi="ＭＳ ゴシック" w:hint="eastAsia"/>
                <w:bCs/>
                <w:sz w:val="18"/>
                <w:szCs w:val="18"/>
              </w:rPr>
              <w:t>：</w:t>
            </w:r>
            <w:r w:rsidR="00027CB2" w:rsidRPr="00027CB2">
              <w:rPr>
                <w:rFonts w:ascii="HGｺﾞｼｯｸM" w:eastAsia="HGｺﾞｼｯｸM" w:hAnsi="ＭＳ ゴシック" w:hint="eastAsia"/>
                <w:bCs/>
                <w:sz w:val="18"/>
                <w:szCs w:val="18"/>
              </w:rPr>
              <w:t>インターンシップ・実習等を実施する場合、守秘義務に関する仕組みを規程等で明文化し、かつ、適切な指導を行っていること</w:t>
            </w:r>
            <w:r>
              <w:rPr>
                <w:rFonts w:ascii="HGｺﾞｼｯｸM" w:eastAsia="HGｺﾞｼｯｸM" w:hAnsi="ＭＳ ゴシック" w:hint="eastAsia"/>
                <w:bCs/>
                <w:sz w:val="18"/>
                <w:szCs w:val="18"/>
              </w:rPr>
              <w:t>。〔Ｆ群〕</w:t>
            </w:r>
          </w:p>
          <w:p w14:paraId="7B21B904" w14:textId="0B86B522" w:rsidR="00C154C6" w:rsidRPr="00AF439C" w:rsidRDefault="00A61585" w:rsidP="00A61585">
            <w:pPr>
              <w:ind w:left="525" w:hangingChars="300" w:hanging="525"/>
              <w:rPr>
                <w:rFonts w:ascii="HGｺﾞｼｯｸM" w:eastAsia="HGｺﾞｼｯｸM" w:hAnsi="ＭＳ ゴシック"/>
                <w:bCs/>
                <w:sz w:val="18"/>
                <w:szCs w:val="18"/>
              </w:rPr>
            </w:pPr>
            <w:r>
              <w:rPr>
                <w:rFonts w:ascii="HGｺﾞｼｯｸM" w:eastAsia="HGｺﾞｼｯｸM" w:hAnsi="ＭＳ ゴシック" w:hint="eastAsia"/>
                <w:bCs/>
                <w:sz w:val="18"/>
                <w:szCs w:val="18"/>
              </w:rPr>
              <w:t>2-1</w:t>
            </w:r>
            <w:r w:rsidR="00027CB2">
              <w:rPr>
                <w:rFonts w:ascii="HGｺﾞｼｯｸM" w:eastAsia="HGｺﾞｼｯｸM" w:hAnsi="ＭＳ ゴシック"/>
                <w:bCs/>
                <w:sz w:val="18"/>
                <w:szCs w:val="18"/>
              </w:rPr>
              <w:t>7</w:t>
            </w:r>
            <w:r>
              <w:rPr>
                <w:rFonts w:ascii="HGｺﾞｼｯｸM" w:eastAsia="HGｺﾞｼｯｸM" w:hAnsi="ＭＳ ゴシック" w:hint="eastAsia"/>
                <w:bCs/>
                <w:sz w:val="18"/>
                <w:szCs w:val="18"/>
              </w:rPr>
              <w:t>：</w:t>
            </w:r>
            <w:r w:rsidR="00603FD9" w:rsidRPr="00603FD9">
              <w:rPr>
                <w:rFonts w:ascii="HGｺﾞｼｯｸM" w:eastAsia="HGｺﾞｼｯｸM" w:hAnsi="ＭＳ ゴシック" w:hint="eastAsia"/>
                <w:bCs/>
                <w:sz w:val="18"/>
                <w:szCs w:val="18"/>
              </w:rPr>
              <w:t>履修指導、学習相談には、固有の目的に即して、どのような特色があるか</w:t>
            </w:r>
            <w:r w:rsidR="00603FD9">
              <w:rPr>
                <w:rFonts w:ascii="HGｺﾞｼｯｸM" w:eastAsia="HGｺﾞｼｯｸM" w:hAnsi="ＭＳ ゴシック" w:hint="eastAsia"/>
                <w:bCs/>
                <w:sz w:val="18"/>
                <w:szCs w:val="18"/>
              </w:rPr>
              <w:t>。</w:t>
            </w:r>
            <w:r>
              <w:rPr>
                <w:rFonts w:ascii="HGｺﾞｼｯｸM" w:eastAsia="HGｺﾞｼｯｸM" w:hAnsi="ＭＳ ゴシック" w:hint="eastAsia"/>
                <w:bCs/>
                <w:sz w:val="18"/>
                <w:szCs w:val="18"/>
              </w:rPr>
              <w:t>〔Ａ群〕</w:t>
            </w:r>
          </w:p>
        </w:tc>
      </w:tr>
    </w:tbl>
    <w:p w14:paraId="0D6BB9C0"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概評</w:t>
      </w:r>
      <w:r>
        <w:rPr>
          <w:rFonts w:ascii="ＭＳ 明朝" w:hAnsi="ＭＳ 明朝" w:hint="eastAsia"/>
          <w:b/>
          <w:bCs/>
        </w:rPr>
        <w:t>＞</w:t>
      </w:r>
    </w:p>
    <w:p w14:paraId="78C1B50B" w14:textId="77777777" w:rsidR="00DE2E40" w:rsidRPr="00A07AF8" w:rsidRDefault="00DE2E40" w:rsidP="00DE2E40">
      <w:pPr>
        <w:rPr>
          <w:rFonts w:ascii="ＭＳ 明朝" w:hAnsi="ＭＳ 明朝"/>
          <w:bCs/>
        </w:rPr>
      </w:pPr>
    </w:p>
    <w:p w14:paraId="3A4B4CF9" w14:textId="77777777" w:rsidR="00DE2E40" w:rsidRPr="00A07AF8" w:rsidRDefault="00DE2E40" w:rsidP="00DE2E40">
      <w:pPr>
        <w:rPr>
          <w:rFonts w:ascii="ＭＳ 明朝" w:hAnsi="ＭＳ 明朝"/>
          <w:bCs/>
        </w:rPr>
      </w:pPr>
    </w:p>
    <w:p w14:paraId="75D4CE89" w14:textId="77777777" w:rsidR="00DE2E40" w:rsidRPr="00A07AF8" w:rsidRDefault="00DE2E40" w:rsidP="00DE2E40">
      <w:pPr>
        <w:rPr>
          <w:rFonts w:ascii="ＭＳ 明朝" w:hAnsi="ＭＳ 明朝"/>
          <w:bCs/>
        </w:rPr>
      </w:pPr>
    </w:p>
    <w:p w14:paraId="0004550F"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413FDA85" w14:textId="77777777" w:rsidR="00DE2E40" w:rsidRPr="005F6CEC" w:rsidRDefault="00DE2E40" w:rsidP="00DE2E40">
      <w:pPr>
        <w:rPr>
          <w:szCs w:val="21"/>
        </w:rPr>
      </w:pPr>
      <w:r w:rsidRPr="005F6CEC">
        <w:rPr>
          <w:rFonts w:hint="eastAsia"/>
          <w:szCs w:val="21"/>
        </w:rPr>
        <w:t>・</w:t>
      </w:r>
    </w:p>
    <w:p w14:paraId="49AEF164" w14:textId="77777777" w:rsidR="00DE2E40" w:rsidRPr="005F6CEC" w:rsidRDefault="00DE2E40" w:rsidP="00DE2E40">
      <w:pPr>
        <w:rPr>
          <w:szCs w:val="21"/>
        </w:rPr>
      </w:pPr>
      <w:r w:rsidRPr="005F6CEC">
        <w:rPr>
          <w:rFonts w:hint="eastAsia"/>
          <w:szCs w:val="21"/>
        </w:rPr>
        <w:t>・</w:t>
      </w:r>
    </w:p>
    <w:p w14:paraId="576F5F32" w14:textId="77777777" w:rsidR="00DE2E40" w:rsidRDefault="00DE2E40" w:rsidP="00DE2E40">
      <w:pPr>
        <w:rPr>
          <w:b/>
          <w:szCs w:val="21"/>
        </w:rPr>
      </w:pPr>
    </w:p>
    <w:p w14:paraId="66A3E125" w14:textId="77777777" w:rsidR="005F6CEC" w:rsidRPr="00AF439C" w:rsidRDefault="005F6CEC" w:rsidP="005F6CEC">
      <w:pPr>
        <w:rPr>
          <w:b/>
          <w:szCs w:val="21"/>
        </w:rPr>
      </w:pPr>
      <w:r>
        <w:rPr>
          <w:rFonts w:hint="eastAsia"/>
          <w:b/>
          <w:szCs w:val="21"/>
        </w:rPr>
        <w:t>＜特色＞</w:t>
      </w:r>
    </w:p>
    <w:p w14:paraId="38013C6E" w14:textId="77777777" w:rsidR="005F6CEC" w:rsidRPr="005F6CEC" w:rsidRDefault="005F6CEC" w:rsidP="005F6CEC">
      <w:pPr>
        <w:rPr>
          <w:szCs w:val="21"/>
        </w:rPr>
      </w:pPr>
      <w:r w:rsidRPr="005F6CEC">
        <w:rPr>
          <w:rFonts w:hint="eastAsia"/>
          <w:szCs w:val="21"/>
        </w:rPr>
        <w:t>・</w:t>
      </w:r>
    </w:p>
    <w:p w14:paraId="227828B2" w14:textId="77777777" w:rsidR="005F6CEC" w:rsidRPr="005F6CEC" w:rsidRDefault="005F6CEC" w:rsidP="005F6CEC">
      <w:pPr>
        <w:rPr>
          <w:szCs w:val="21"/>
        </w:rPr>
      </w:pPr>
      <w:r w:rsidRPr="005F6CEC">
        <w:rPr>
          <w:rFonts w:hint="eastAsia"/>
          <w:szCs w:val="21"/>
        </w:rPr>
        <w:t>・</w:t>
      </w:r>
    </w:p>
    <w:p w14:paraId="76BDFB3E" w14:textId="77777777" w:rsidR="005F6CEC" w:rsidRPr="005F6CEC" w:rsidRDefault="005F6CEC" w:rsidP="00DE2E40">
      <w:pPr>
        <w:rPr>
          <w:b/>
          <w:szCs w:val="21"/>
        </w:rPr>
      </w:pPr>
    </w:p>
    <w:p w14:paraId="715C7DC5"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0451DF56" w14:textId="77777777" w:rsidR="00DE2E40" w:rsidRPr="005F6CEC" w:rsidRDefault="00DE2E40" w:rsidP="00DE2E40">
      <w:pPr>
        <w:rPr>
          <w:szCs w:val="21"/>
        </w:rPr>
      </w:pPr>
      <w:r w:rsidRPr="005F6CEC">
        <w:rPr>
          <w:rFonts w:hint="eastAsia"/>
          <w:szCs w:val="21"/>
        </w:rPr>
        <w:t>・</w:t>
      </w:r>
    </w:p>
    <w:p w14:paraId="53F1A7F4" w14:textId="77777777" w:rsidR="00DE2E40" w:rsidRPr="005F6CEC" w:rsidRDefault="00DE2E40" w:rsidP="00DE2E40">
      <w:pPr>
        <w:rPr>
          <w:szCs w:val="21"/>
        </w:rPr>
      </w:pPr>
      <w:r w:rsidRPr="005F6CEC">
        <w:rPr>
          <w:rFonts w:hint="eastAsia"/>
          <w:szCs w:val="21"/>
        </w:rPr>
        <w:t>・</w:t>
      </w:r>
    </w:p>
    <w:p w14:paraId="78C520F1" w14:textId="77777777" w:rsidR="00DE2E40" w:rsidRPr="00AF439C" w:rsidRDefault="00DE2E40" w:rsidP="00DE2E40">
      <w:pPr>
        <w:rPr>
          <w:b/>
          <w:szCs w:val="21"/>
        </w:rPr>
      </w:pPr>
    </w:p>
    <w:p w14:paraId="3D8DAD92"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7F4882CA" w14:textId="77777777" w:rsidR="00DE2E40" w:rsidRPr="005F6CEC" w:rsidRDefault="00DE2E40" w:rsidP="00DE2E40">
      <w:pPr>
        <w:rPr>
          <w:szCs w:val="21"/>
        </w:rPr>
      </w:pPr>
      <w:r w:rsidRPr="005F6CEC">
        <w:rPr>
          <w:rFonts w:hint="eastAsia"/>
          <w:szCs w:val="21"/>
        </w:rPr>
        <w:t>・</w:t>
      </w:r>
    </w:p>
    <w:p w14:paraId="1BCE8DE6" w14:textId="77777777" w:rsidR="00DE2E40" w:rsidRPr="005F6CEC" w:rsidRDefault="00DE2E40" w:rsidP="00DE2E40">
      <w:pPr>
        <w:rPr>
          <w:szCs w:val="21"/>
        </w:rPr>
      </w:pPr>
      <w:r w:rsidRPr="005F6CEC">
        <w:rPr>
          <w:rFonts w:hint="eastAsia"/>
          <w:szCs w:val="21"/>
        </w:rPr>
        <w:lastRenderedPageBreak/>
        <w:t>・</w:t>
      </w:r>
    </w:p>
    <w:p w14:paraId="5E26769C" w14:textId="77777777" w:rsidR="00DE2E40" w:rsidRPr="00AF439C" w:rsidRDefault="00DE2E40" w:rsidP="00DE2E40">
      <w:pPr>
        <w:rPr>
          <w:b/>
          <w:szCs w:val="21"/>
        </w:rPr>
      </w:pPr>
    </w:p>
    <w:p w14:paraId="04A13882"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3801940A" w14:textId="77777777" w:rsidR="008F67E7" w:rsidRPr="008F67E7" w:rsidRDefault="008F67E7" w:rsidP="008F67E7">
      <w:pPr>
        <w:rPr>
          <w:b/>
          <w:bCs/>
        </w:rPr>
      </w:pPr>
      <w:r w:rsidRPr="008F67E7">
        <w:rPr>
          <w:rFonts w:hint="eastAsia"/>
          <w:b/>
          <w:bCs/>
        </w:rPr>
        <w:t>○質問事項</w:t>
      </w:r>
    </w:p>
    <w:p w14:paraId="2F99220B" w14:textId="77777777" w:rsidR="008F67E7" w:rsidRDefault="008F67E7" w:rsidP="008F67E7">
      <w:pPr>
        <w:ind w:left="615" w:hangingChars="300" w:hanging="615"/>
      </w:pPr>
      <w:r>
        <w:rPr>
          <w:rFonts w:hint="eastAsia"/>
        </w:rPr>
        <w:t>（１）</w:t>
      </w:r>
    </w:p>
    <w:p w14:paraId="20BBD4BE" w14:textId="77777777" w:rsidR="008F67E7" w:rsidRDefault="008F67E7" w:rsidP="008F67E7">
      <w:pPr>
        <w:ind w:left="615" w:hangingChars="300" w:hanging="615"/>
      </w:pPr>
    </w:p>
    <w:p w14:paraId="60DD4135"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231B7356" w14:textId="77777777" w:rsidR="008F67E7" w:rsidRDefault="008F67E7" w:rsidP="008F67E7">
      <w:pPr>
        <w:ind w:left="205" w:hangingChars="100" w:hanging="205"/>
        <w:rPr>
          <w:szCs w:val="21"/>
        </w:rPr>
      </w:pPr>
      <w:r>
        <w:rPr>
          <w:rFonts w:hint="eastAsia"/>
          <w:szCs w:val="21"/>
        </w:rPr>
        <w:t>・</w:t>
      </w:r>
    </w:p>
    <w:p w14:paraId="6F245EFD" w14:textId="77777777" w:rsidR="00C154C6" w:rsidRPr="00AF439C" w:rsidRDefault="00C154C6" w:rsidP="00C154C6">
      <w:pPr>
        <w:rPr>
          <w:rFonts w:ascii="ＭＳ 明朝" w:hAnsi="ＭＳ 明朝"/>
        </w:rPr>
      </w:pPr>
    </w:p>
    <w:p w14:paraId="615D0B51" w14:textId="77777777" w:rsidR="00C154C6" w:rsidRPr="00AF439C" w:rsidRDefault="00C154C6" w:rsidP="00C154C6">
      <w:pPr>
        <w:pStyle w:val="1"/>
        <w:ind w:firstLineChars="100" w:firstLine="216"/>
        <w:rPr>
          <w:rFonts w:ascii="ＭＳ ゴシック" w:hAnsi="ＭＳ ゴシック"/>
          <w:b/>
          <w:sz w:val="22"/>
          <w:szCs w:val="22"/>
        </w:rPr>
      </w:pPr>
      <w:r w:rsidRPr="00AF439C">
        <w:rPr>
          <w:rFonts w:ascii="ＭＳ ゴシック" w:hAnsi="ＭＳ ゴシック" w:hint="eastAsia"/>
          <w:b/>
          <w:sz w:val="22"/>
          <w:szCs w:val="22"/>
        </w:rPr>
        <w:t>項目</w:t>
      </w:r>
      <w:r w:rsidR="00F06E01" w:rsidRPr="00AF439C">
        <w:rPr>
          <w:rFonts w:ascii="ＭＳ ゴシック" w:hAnsi="ＭＳ ゴシック" w:hint="eastAsia"/>
          <w:b/>
          <w:sz w:val="22"/>
          <w:szCs w:val="22"/>
        </w:rPr>
        <w:t>６</w:t>
      </w:r>
      <w:r w:rsidRPr="00AF439C">
        <w:rPr>
          <w:rFonts w:ascii="ＭＳ ゴシック" w:hAnsi="ＭＳ ゴシック" w:hint="eastAsia"/>
          <w:b/>
          <w:sz w:val="22"/>
          <w:szCs w:val="22"/>
        </w:rPr>
        <w:t>：</w:t>
      </w:r>
      <w:r w:rsidR="00F06E01" w:rsidRPr="00AF439C">
        <w:rPr>
          <w:rFonts w:ascii="ＭＳ ゴシック" w:hAnsi="ＭＳ ゴシック" w:hint="eastAsia"/>
          <w:b/>
          <w:sz w:val="22"/>
          <w:szCs w:val="22"/>
        </w:rPr>
        <w:t>授業の方法等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7499C6C5" w14:textId="77777777" w:rsidTr="005070E0">
        <w:tc>
          <w:tcPr>
            <w:tcW w:w="9268" w:type="dxa"/>
            <w:shd w:val="clear" w:color="auto" w:fill="auto"/>
          </w:tcPr>
          <w:p w14:paraId="4988028F" w14:textId="32546594" w:rsidR="00A61585" w:rsidRDefault="00603FD9" w:rsidP="00A61585">
            <w:pPr>
              <w:autoSpaceDE w:val="0"/>
              <w:autoSpaceDN w:val="0"/>
              <w:adjustRightInd w:val="0"/>
              <w:ind w:firstLineChars="100" w:firstLine="205"/>
              <w:jc w:val="left"/>
              <w:rPr>
                <w:rFonts w:ascii="ＭＳ ゴシック" w:eastAsia="ＭＳ ゴシック" w:hAnsi="ＭＳ ゴシック"/>
                <w:szCs w:val="21"/>
              </w:rPr>
            </w:pPr>
            <w:r w:rsidRPr="00603FD9">
              <w:rPr>
                <w:rFonts w:ascii="ＭＳ ゴシック" w:eastAsia="ＭＳ ゴシック" w:hAnsi="ＭＳ ゴシック" w:hint="eastAsia"/>
                <w:szCs w:val="21"/>
              </w:rPr>
              <w:t>各グローバル・コミュニケーション系専門職大学院は、理論と実務の架橋を図る教育方法を導入することが必要である。また、教育効果を十分に上げるため、授業の方法、施設・設備その他の教育上の諸条件を考慮した適当な学生数で授業を実施しなければならない。さらに、事例研究、現地調査又は質疑応答や討論による双方向・多方向の授業等、個々の授業の履修形態に応じて最も効果的な授業方法を採用することが必要である。くわえて、多様なメディアを利用して遠隔授業を行う場合、又は通信教育によって授業を行う場合には、これによって教育効果が十分に期待できる授業科目をその対象としなければならない。そのうえで、教育方法には、固有の目的に即して、特色ある取組みを行うことが望ましい</w:t>
            </w:r>
            <w:r w:rsidR="00A61585">
              <w:rPr>
                <w:rFonts w:ascii="ＭＳ ゴシック" w:eastAsia="ＭＳ ゴシック" w:hAnsi="ＭＳ ゴシック" w:hint="eastAsia"/>
                <w:szCs w:val="21"/>
              </w:rPr>
              <w:t>。</w:t>
            </w:r>
          </w:p>
          <w:p w14:paraId="01D70384" w14:textId="77777777" w:rsidR="00A61585" w:rsidRDefault="00A61585" w:rsidP="00A61585">
            <w:pPr>
              <w:rPr>
                <w:rFonts w:ascii="HGｺﾞｼｯｸM" w:eastAsia="HGｺﾞｼｯｸM" w:hAnsi="ＭＳ ゴシック"/>
                <w:bCs/>
                <w:sz w:val="18"/>
                <w:szCs w:val="18"/>
              </w:rPr>
            </w:pPr>
            <w:r>
              <w:rPr>
                <w:rFonts w:ascii="HGｺﾞｼｯｸM" w:eastAsia="HGｺﾞｼｯｸM" w:hAnsi="ＭＳ ゴシック" w:hint="eastAsia"/>
                <w:bCs/>
                <w:sz w:val="18"/>
                <w:szCs w:val="18"/>
              </w:rPr>
              <w:t>＜評価の視点＞</w:t>
            </w:r>
          </w:p>
          <w:p w14:paraId="30AE9115" w14:textId="6F146720" w:rsidR="00A61585" w:rsidRDefault="00A61585" w:rsidP="00A61585">
            <w:pPr>
              <w:autoSpaceDE w:val="0"/>
              <w:autoSpaceDN w:val="0"/>
              <w:adjustRightInd w:val="0"/>
              <w:ind w:left="551" w:hangingChars="315" w:hanging="551"/>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2-1</w:t>
            </w:r>
            <w:r w:rsidR="00603FD9">
              <w:rPr>
                <w:rFonts w:ascii="HGｺﾞｼｯｸM" w:eastAsia="HGｺﾞｼｯｸM" w:hAnsi="ＭＳ ゴシック"/>
                <w:bCs/>
                <w:sz w:val="18"/>
                <w:szCs w:val="18"/>
              </w:rPr>
              <w:t>8</w:t>
            </w:r>
            <w:r>
              <w:rPr>
                <w:rFonts w:ascii="HGｺﾞｼｯｸM" w:eastAsia="HGｺﾞｼｯｸM" w:hAnsi="ＭＳ ゴシック" w:hint="eastAsia"/>
                <w:bCs/>
                <w:sz w:val="18"/>
                <w:szCs w:val="18"/>
              </w:rPr>
              <w:t>：</w:t>
            </w:r>
            <w:r w:rsidR="00603FD9" w:rsidRPr="00603FD9">
              <w:rPr>
                <w:rFonts w:ascii="HGｺﾞｼｯｸM" w:eastAsia="HGｺﾞｼｯｸM" w:hAnsi="ＭＳ ゴシック" w:hint="eastAsia"/>
                <w:bCs/>
                <w:sz w:val="18"/>
                <w:szCs w:val="18"/>
              </w:rPr>
              <w:t>１つの授業科目について同時に授業を受ける学生数は、授業の方法、施設・設備その他の教育上の諸条件を考慮して、教育効果を十分にあげられる適当な人数となっていること</w:t>
            </w:r>
            <w:r>
              <w:rPr>
                <w:rFonts w:ascii="HGｺﾞｼｯｸM" w:eastAsia="HGｺﾞｼｯｸM" w:hAnsi="ＭＳ ゴシック" w:hint="eastAsia"/>
                <w:bCs/>
                <w:sz w:val="18"/>
                <w:szCs w:val="18"/>
              </w:rPr>
              <w:t>。（「専門院」第７条）〔</w:t>
            </w:r>
            <w:r w:rsidR="00603FD9">
              <w:rPr>
                <w:rFonts w:ascii="HGｺﾞｼｯｸM" w:eastAsia="HGｺﾞｼｯｸM" w:hAnsi="ＭＳ ゴシック" w:hint="eastAsia"/>
                <w:bCs/>
                <w:sz w:val="18"/>
                <w:szCs w:val="18"/>
              </w:rPr>
              <w:t>Ｆ群、</w:t>
            </w:r>
            <w:r>
              <w:rPr>
                <w:rFonts w:ascii="HGｺﾞｼｯｸM" w:eastAsia="HGｺﾞｼｯｸM" w:hAnsi="ＭＳ ゴシック" w:hint="eastAsia"/>
                <w:bCs/>
                <w:sz w:val="18"/>
                <w:szCs w:val="18"/>
              </w:rPr>
              <w:t>Ｌ群〕</w:t>
            </w:r>
          </w:p>
          <w:p w14:paraId="340099F7" w14:textId="315A1CBC" w:rsidR="00A61585" w:rsidRDefault="00A61585" w:rsidP="00A61585">
            <w:pPr>
              <w:autoSpaceDE w:val="0"/>
              <w:autoSpaceDN w:val="0"/>
              <w:adjustRightInd w:val="0"/>
              <w:ind w:left="525" w:hangingChars="300" w:hanging="525"/>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2-</w:t>
            </w:r>
            <w:r w:rsidR="00603FD9">
              <w:rPr>
                <w:rFonts w:ascii="HGｺﾞｼｯｸM" w:eastAsia="HGｺﾞｼｯｸM" w:hAnsi="ＭＳ ゴシック"/>
                <w:bCs/>
                <w:sz w:val="18"/>
                <w:szCs w:val="18"/>
              </w:rPr>
              <w:t>19</w:t>
            </w:r>
            <w:r>
              <w:rPr>
                <w:rFonts w:ascii="HGｺﾞｼｯｸM" w:eastAsia="HGｺﾞｼｯｸM" w:hAnsi="ＭＳ ゴシック" w:hint="eastAsia"/>
                <w:bCs/>
                <w:sz w:val="18"/>
                <w:szCs w:val="18"/>
              </w:rPr>
              <w:t>：</w:t>
            </w:r>
            <w:r w:rsidR="00603FD9" w:rsidRPr="00603FD9">
              <w:rPr>
                <w:rFonts w:ascii="HGｺﾞｼｯｸM" w:eastAsia="HGｺﾞｼｯｸM" w:hAnsi="ＭＳ ゴシック" w:hint="eastAsia"/>
                <w:bCs/>
                <w:sz w:val="18"/>
                <w:szCs w:val="18"/>
              </w:rPr>
              <w:t>実践教育を充実させるため、講義に加えて、討論、演習、実習、グループ学習、ケーススタディ、フィールド･スタディ、インターンシップ等、適切な教育手法や授業形態を採用していること</w:t>
            </w:r>
            <w:r>
              <w:rPr>
                <w:rFonts w:ascii="HGｺﾞｼｯｸM" w:eastAsia="HGｺﾞｼｯｸM" w:hAnsi="ＭＳ ゴシック" w:hint="eastAsia"/>
                <w:bCs/>
                <w:sz w:val="18"/>
                <w:szCs w:val="18"/>
              </w:rPr>
              <w:t>。（「専門院」第８条第１項）〔Ｆ群、Ｌ群〕</w:t>
            </w:r>
          </w:p>
          <w:p w14:paraId="161F6037" w14:textId="4A5247A3" w:rsidR="00A61585" w:rsidRDefault="00A61585" w:rsidP="00A61585">
            <w:pPr>
              <w:autoSpaceDE w:val="0"/>
              <w:autoSpaceDN w:val="0"/>
              <w:adjustRightInd w:val="0"/>
              <w:ind w:left="551" w:hangingChars="315" w:hanging="551"/>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2-2</w:t>
            </w:r>
            <w:r w:rsidR="00603FD9">
              <w:rPr>
                <w:rFonts w:ascii="HGｺﾞｼｯｸM" w:eastAsia="HGｺﾞｼｯｸM" w:hAnsi="ＭＳ ゴシック"/>
                <w:bCs/>
                <w:sz w:val="18"/>
                <w:szCs w:val="18"/>
              </w:rPr>
              <w:t>0</w:t>
            </w:r>
            <w:r>
              <w:rPr>
                <w:rFonts w:ascii="HGｺﾞｼｯｸM" w:eastAsia="HGｺﾞｼｯｸM" w:hAnsi="ＭＳ ゴシック" w:hint="eastAsia"/>
                <w:bCs/>
                <w:sz w:val="18"/>
                <w:szCs w:val="18"/>
              </w:rPr>
              <w:t>：</w:t>
            </w:r>
            <w:r w:rsidR="00603FD9" w:rsidRPr="00603FD9">
              <w:rPr>
                <w:rFonts w:ascii="HGｺﾞｼｯｸM" w:eastAsia="HGｺﾞｼｯｸM" w:hAnsi="ＭＳ ゴシック" w:hint="eastAsia"/>
                <w:bCs/>
                <w:sz w:val="18"/>
                <w:szCs w:val="18"/>
              </w:rPr>
              <w:t>多様なメディアを利用して遠隔授業を行う場合は、これによって教育効果が十分に期待できる授業科目を対象としていること</w:t>
            </w:r>
            <w:r>
              <w:rPr>
                <w:rFonts w:ascii="HGｺﾞｼｯｸM" w:eastAsia="HGｺﾞｼｯｸM" w:hAnsi="ＭＳ ゴシック" w:hint="eastAsia"/>
                <w:bCs/>
                <w:sz w:val="18"/>
                <w:szCs w:val="18"/>
              </w:rPr>
              <w:t>。（「専門院」第８条第２項）〔Ｌ群〕</w:t>
            </w:r>
          </w:p>
          <w:p w14:paraId="4CBADC65" w14:textId="10F84B48" w:rsidR="00A61585" w:rsidRDefault="00A61585" w:rsidP="00A61585">
            <w:pPr>
              <w:autoSpaceDE w:val="0"/>
              <w:autoSpaceDN w:val="0"/>
              <w:adjustRightInd w:val="0"/>
              <w:ind w:left="551" w:hangingChars="315" w:hanging="551"/>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2-2</w:t>
            </w:r>
            <w:r w:rsidR="00603FD9">
              <w:rPr>
                <w:rFonts w:ascii="HGｺﾞｼｯｸM" w:eastAsia="HGｺﾞｼｯｸM" w:hAnsi="ＭＳ ゴシック"/>
                <w:bCs/>
                <w:sz w:val="18"/>
                <w:szCs w:val="18"/>
              </w:rPr>
              <w:t>1</w:t>
            </w:r>
            <w:r>
              <w:rPr>
                <w:rFonts w:ascii="HGｺﾞｼｯｸM" w:eastAsia="HGｺﾞｼｯｸM" w:hAnsi="ＭＳ ゴシック" w:hint="eastAsia"/>
                <w:bCs/>
                <w:sz w:val="18"/>
                <w:szCs w:val="18"/>
              </w:rPr>
              <w:t>：</w:t>
            </w:r>
            <w:r w:rsidR="00603FD9" w:rsidRPr="00603FD9">
              <w:rPr>
                <w:rFonts w:ascii="HGｺﾞｼｯｸM" w:eastAsia="HGｺﾞｼｯｸM" w:hAnsi="ＭＳ ゴシック" w:hint="eastAsia"/>
                <w:bCs/>
                <w:sz w:val="18"/>
                <w:szCs w:val="18"/>
              </w:rPr>
              <w:t>通信教育によって授業を行う場合は、これによって教育効果が十分に期待できる授業科目を対象としていること</w:t>
            </w:r>
            <w:r>
              <w:rPr>
                <w:rFonts w:ascii="HGｺﾞｼｯｸM" w:eastAsia="HGｺﾞｼｯｸM" w:hAnsi="ＭＳ ゴシック" w:hint="eastAsia"/>
                <w:bCs/>
                <w:sz w:val="18"/>
                <w:szCs w:val="18"/>
              </w:rPr>
              <w:t>。（「専門院」第９条）〔Ｌ群〕</w:t>
            </w:r>
          </w:p>
          <w:p w14:paraId="37A5F44C" w14:textId="63D73EE9" w:rsidR="00C154C6" w:rsidRPr="00AF439C" w:rsidRDefault="00A61585" w:rsidP="00A61585">
            <w:pPr>
              <w:rPr>
                <w:rFonts w:ascii="HGｺﾞｼｯｸM" w:eastAsia="HGｺﾞｼｯｸM" w:hAnsi="ＭＳ 明朝"/>
                <w:bCs/>
                <w:sz w:val="18"/>
                <w:szCs w:val="18"/>
              </w:rPr>
            </w:pPr>
            <w:r>
              <w:rPr>
                <w:rFonts w:ascii="HGｺﾞｼｯｸM" w:eastAsia="HGｺﾞｼｯｸM" w:hAnsi="ＭＳ ゴシック" w:hint="eastAsia"/>
                <w:bCs/>
                <w:sz w:val="18"/>
                <w:szCs w:val="18"/>
              </w:rPr>
              <w:t>2-2</w:t>
            </w:r>
            <w:r w:rsidR="00603FD9">
              <w:rPr>
                <w:rFonts w:ascii="HGｺﾞｼｯｸM" w:eastAsia="HGｺﾞｼｯｸM" w:hAnsi="ＭＳ ゴシック" w:hint="eastAsia"/>
                <w:bCs/>
                <w:sz w:val="18"/>
                <w:szCs w:val="18"/>
              </w:rPr>
              <w:t>2</w:t>
            </w:r>
            <w:r>
              <w:rPr>
                <w:rFonts w:ascii="HGｺﾞｼｯｸM" w:eastAsia="HGｺﾞｼｯｸM" w:hAnsi="ＭＳ ゴシック" w:hint="eastAsia"/>
                <w:bCs/>
                <w:sz w:val="18"/>
                <w:szCs w:val="18"/>
              </w:rPr>
              <w:t>：</w:t>
            </w:r>
            <w:r w:rsidR="00603FD9" w:rsidRPr="00603FD9">
              <w:rPr>
                <w:rFonts w:ascii="HGｺﾞｼｯｸM" w:eastAsia="HGｺﾞｼｯｸM" w:hAnsi="ＭＳ ゴシック" w:hint="eastAsia"/>
                <w:bCs/>
                <w:sz w:val="18"/>
                <w:szCs w:val="18"/>
              </w:rPr>
              <w:t>授業方法には、固有の目的に即して、どのような特色があるか</w:t>
            </w:r>
            <w:r>
              <w:rPr>
                <w:rFonts w:ascii="HGｺﾞｼｯｸM" w:eastAsia="HGｺﾞｼｯｸM" w:hAnsi="ＭＳ ゴシック" w:hint="eastAsia"/>
                <w:bCs/>
                <w:sz w:val="18"/>
                <w:szCs w:val="18"/>
              </w:rPr>
              <w:t>。〔Ａ群〕</w:t>
            </w:r>
          </w:p>
        </w:tc>
      </w:tr>
    </w:tbl>
    <w:p w14:paraId="4A6B787D"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概評</w:t>
      </w:r>
      <w:r>
        <w:rPr>
          <w:rFonts w:ascii="ＭＳ 明朝" w:hAnsi="ＭＳ 明朝" w:hint="eastAsia"/>
          <w:b/>
          <w:bCs/>
        </w:rPr>
        <w:t>＞</w:t>
      </w:r>
    </w:p>
    <w:p w14:paraId="17FA363E" w14:textId="77777777" w:rsidR="00DE2E40" w:rsidRPr="00A07AF8" w:rsidRDefault="00DE2E40" w:rsidP="00DE2E40">
      <w:pPr>
        <w:rPr>
          <w:rFonts w:ascii="ＭＳ 明朝" w:hAnsi="ＭＳ 明朝"/>
          <w:bCs/>
        </w:rPr>
      </w:pPr>
    </w:p>
    <w:p w14:paraId="74FFB266" w14:textId="77777777" w:rsidR="00DE2E40" w:rsidRPr="00A07AF8" w:rsidRDefault="00DE2E40" w:rsidP="00DE2E40">
      <w:pPr>
        <w:rPr>
          <w:rFonts w:ascii="ＭＳ 明朝" w:hAnsi="ＭＳ 明朝"/>
          <w:bCs/>
        </w:rPr>
      </w:pPr>
    </w:p>
    <w:p w14:paraId="106BF702" w14:textId="77777777" w:rsidR="00DE2E40" w:rsidRPr="00A07AF8" w:rsidRDefault="00DE2E40" w:rsidP="00DE2E40">
      <w:pPr>
        <w:rPr>
          <w:rFonts w:ascii="ＭＳ 明朝" w:hAnsi="ＭＳ 明朝"/>
          <w:bCs/>
        </w:rPr>
      </w:pPr>
    </w:p>
    <w:p w14:paraId="18EFB642"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3F2FD419" w14:textId="77777777" w:rsidR="00DE2E40" w:rsidRPr="005F6CEC" w:rsidRDefault="00DE2E40" w:rsidP="00DE2E40">
      <w:pPr>
        <w:rPr>
          <w:szCs w:val="21"/>
        </w:rPr>
      </w:pPr>
      <w:r w:rsidRPr="005F6CEC">
        <w:rPr>
          <w:rFonts w:hint="eastAsia"/>
          <w:szCs w:val="21"/>
        </w:rPr>
        <w:t>・</w:t>
      </w:r>
    </w:p>
    <w:p w14:paraId="28E89FEB" w14:textId="77777777" w:rsidR="00DE2E40" w:rsidRPr="005F6CEC" w:rsidRDefault="00DE2E40" w:rsidP="00DE2E40">
      <w:pPr>
        <w:rPr>
          <w:szCs w:val="21"/>
        </w:rPr>
      </w:pPr>
      <w:r w:rsidRPr="005F6CEC">
        <w:rPr>
          <w:rFonts w:hint="eastAsia"/>
          <w:szCs w:val="21"/>
        </w:rPr>
        <w:t>・</w:t>
      </w:r>
    </w:p>
    <w:p w14:paraId="7F4BD63B" w14:textId="77777777" w:rsidR="00DE2E40" w:rsidRPr="005F6CEC" w:rsidRDefault="00DE2E40" w:rsidP="00DE2E40">
      <w:pPr>
        <w:rPr>
          <w:szCs w:val="21"/>
        </w:rPr>
      </w:pPr>
    </w:p>
    <w:p w14:paraId="1B6689CD" w14:textId="77777777" w:rsidR="005F6CEC" w:rsidRPr="00AF439C" w:rsidRDefault="005F6CEC" w:rsidP="005F6CEC">
      <w:pPr>
        <w:rPr>
          <w:b/>
          <w:szCs w:val="21"/>
        </w:rPr>
      </w:pPr>
      <w:r>
        <w:rPr>
          <w:rFonts w:hint="eastAsia"/>
          <w:b/>
          <w:szCs w:val="21"/>
        </w:rPr>
        <w:t>＜特色＞</w:t>
      </w:r>
    </w:p>
    <w:p w14:paraId="47C13465" w14:textId="77777777" w:rsidR="005F6CEC" w:rsidRPr="005F6CEC" w:rsidRDefault="005F6CEC" w:rsidP="005F6CEC">
      <w:pPr>
        <w:rPr>
          <w:szCs w:val="21"/>
        </w:rPr>
      </w:pPr>
      <w:r w:rsidRPr="005F6CEC">
        <w:rPr>
          <w:rFonts w:hint="eastAsia"/>
          <w:szCs w:val="21"/>
        </w:rPr>
        <w:lastRenderedPageBreak/>
        <w:t>・</w:t>
      </w:r>
    </w:p>
    <w:p w14:paraId="5A03E600" w14:textId="77777777" w:rsidR="005F6CEC" w:rsidRPr="005F6CEC" w:rsidRDefault="005F6CEC" w:rsidP="005F6CEC">
      <w:pPr>
        <w:rPr>
          <w:szCs w:val="21"/>
        </w:rPr>
      </w:pPr>
      <w:r w:rsidRPr="005F6CEC">
        <w:rPr>
          <w:rFonts w:hint="eastAsia"/>
          <w:szCs w:val="21"/>
        </w:rPr>
        <w:t>・</w:t>
      </w:r>
    </w:p>
    <w:p w14:paraId="629B69A3" w14:textId="77777777" w:rsidR="005F6CEC" w:rsidRDefault="005F6CEC" w:rsidP="00DE2E40">
      <w:pPr>
        <w:rPr>
          <w:b/>
          <w:szCs w:val="21"/>
        </w:rPr>
      </w:pPr>
    </w:p>
    <w:p w14:paraId="7F3071AC"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0085BD10" w14:textId="77777777" w:rsidR="00DE2E40" w:rsidRPr="005F6CEC" w:rsidRDefault="00DE2E40" w:rsidP="00DE2E40">
      <w:pPr>
        <w:rPr>
          <w:szCs w:val="21"/>
        </w:rPr>
      </w:pPr>
      <w:r w:rsidRPr="005F6CEC">
        <w:rPr>
          <w:rFonts w:hint="eastAsia"/>
          <w:szCs w:val="21"/>
        </w:rPr>
        <w:t>・</w:t>
      </w:r>
    </w:p>
    <w:p w14:paraId="25B2BFBE" w14:textId="77777777" w:rsidR="00DE2E40" w:rsidRPr="005F6CEC" w:rsidRDefault="00DE2E40" w:rsidP="00DE2E40">
      <w:pPr>
        <w:rPr>
          <w:szCs w:val="21"/>
        </w:rPr>
      </w:pPr>
      <w:r w:rsidRPr="005F6CEC">
        <w:rPr>
          <w:rFonts w:hint="eastAsia"/>
          <w:szCs w:val="21"/>
        </w:rPr>
        <w:t>・</w:t>
      </w:r>
    </w:p>
    <w:p w14:paraId="5572A6F4" w14:textId="77777777" w:rsidR="00DE2E40" w:rsidRPr="005F6CEC" w:rsidRDefault="00DE2E40" w:rsidP="00DE2E40">
      <w:pPr>
        <w:rPr>
          <w:szCs w:val="21"/>
        </w:rPr>
      </w:pPr>
    </w:p>
    <w:p w14:paraId="2A7BB632"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67096C56" w14:textId="77777777" w:rsidR="00DE2E40" w:rsidRPr="005F6CEC" w:rsidRDefault="00DE2E40" w:rsidP="00DE2E40">
      <w:pPr>
        <w:rPr>
          <w:szCs w:val="21"/>
        </w:rPr>
      </w:pPr>
      <w:r w:rsidRPr="005F6CEC">
        <w:rPr>
          <w:rFonts w:hint="eastAsia"/>
          <w:szCs w:val="21"/>
        </w:rPr>
        <w:t>・</w:t>
      </w:r>
    </w:p>
    <w:p w14:paraId="6F8E06B7" w14:textId="77777777" w:rsidR="00DE2E40" w:rsidRPr="005F6CEC" w:rsidRDefault="00DE2E40" w:rsidP="00DE2E40">
      <w:pPr>
        <w:rPr>
          <w:szCs w:val="21"/>
        </w:rPr>
      </w:pPr>
      <w:r w:rsidRPr="005F6CEC">
        <w:rPr>
          <w:rFonts w:hint="eastAsia"/>
          <w:szCs w:val="21"/>
        </w:rPr>
        <w:t>・</w:t>
      </w:r>
    </w:p>
    <w:p w14:paraId="36A494C4" w14:textId="77777777" w:rsidR="00DE2E40" w:rsidRPr="00AF439C" w:rsidRDefault="00DE2E40" w:rsidP="00DE2E40">
      <w:pPr>
        <w:rPr>
          <w:b/>
          <w:szCs w:val="21"/>
        </w:rPr>
      </w:pPr>
    </w:p>
    <w:p w14:paraId="62EBE776"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0F1B85EB" w14:textId="77777777" w:rsidR="008F67E7" w:rsidRPr="008F67E7" w:rsidRDefault="008F67E7" w:rsidP="008F67E7">
      <w:pPr>
        <w:rPr>
          <w:b/>
          <w:bCs/>
        </w:rPr>
      </w:pPr>
      <w:r w:rsidRPr="008F67E7">
        <w:rPr>
          <w:rFonts w:hint="eastAsia"/>
          <w:b/>
          <w:bCs/>
        </w:rPr>
        <w:t>○質問事項</w:t>
      </w:r>
    </w:p>
    <w:p w14:paraId="2DED3900" w14:textId="77777777" w:rsidR="008F67E7" w:rsidRDefault="008F67E7" w:rsidP="008F67E7">
      <w:pPr>
        <w:ind w:left="615" w:hangingChars="300" w:hanging="615"/>
      </w:pPr>
      <w:r>
        <w:rPr>
          <w:rFonts w:hint="eastAsia"/>
        </w:rPr>
        <w:t>（１）</w:t>
      </w:r>
    </w:p>
    <w:p w14:paraId="00B08A6C" w14:textId="77777777" w:rsidR="008F67E7" w:rsidRDefault="008F67E7" w:rsidP="008F67E7">
      <w:pPr>
        <w:ind w:left="615" w:hangingChars="300" w:hanging="615"/>
      </w:pPr>
    </w:p>
    <w:p w14:paraId="0FBB0769"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15180723" w14:textId="77777777" w:rsidR="008F67E7" w:rsidRDefault="008F67E7" w:rsidP="008F67E7">
      <w:pPr>
        <w:ind w:left="205" w:hangingChars="100" w:hanging="205"/>
        <w:rPr>
          <w:szCs w:val="21"/>
        </w:rPr>
      </w:pPr>
      <w:r>
        <w:rPr>
          <w:rFonts w:hint="eastAsia"/>
          <w:szCs w:val="21"/>
        </w:rPr>
        <w:t>・</w:t>
      </w:r>
    </w:p>
    <w:p w14:paraId="55D68D56" w14:textId="77777777" w:rsidR="00C154C6" w:rsidRPr="00AF439C" w:rsidRDefault="00C154C6" w:rsidP="00C154C6">
      <w:pPr>
        <w:rPr>
          <w:rFonts w:ascii="ＭＳ 明朝" w:hAnsi="ＭＳ 明朝"/>
        </w:rPr>
      </w:pPr>
    </w:p>
    <w:p w14:paraId="22F9069B" w14:textId="77777777" w:rsidR="00C154C6" w:rsidRPr="00AF439C" w:rsidRDefault="00F06E01" w:rsidP="00C154C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項目７</w:t>
      </w:r>
      <w:r w:rsidR="00C154C6" w:rsidRPr="00AF439C">
        <w:rPr>
          <w:rFonts w:ascii="ＭＳ ゴシック" w:eastAsia="ＭＳ ゴシック" w:hAnsi="ＭＳ ゴシック" w:hint="eastAsia"/>
          <w:b/>
          <w:sz w:val="22"/>
          <w:szCs w:val="22"/>
        </w:rPr>
        <w:t>：</w:t>
      </w:r>
      <w:r w:rsidRPr="00AF439C">
        <w:rPr>
          <w:rFonts w:ascii="ＭＳ ゴシック" w:eastAsia="ＭＳ ゴシック" w:hAnsi="ＭＳ ゴシック" w:hint="eastAsia"/>
          <w:b/>
          <w:sz w:val="22"/>
          <w:szCs w:val="22"/>
        </w:rPr>
        <w:t>授業計画、シラバス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1D42E99A" w14:textId="77777777" w:rsidTr="005070E0">
        <w:tc>
          <w:tcPr>
            <w:tcW w:w="9268" w:type="dxa"/>
            <w:shd w:val="clear" w:color="auto" w:fill="auto"/>
          </w:tcPr>
          <w:p w14:paraId="467F28BF" w14:textId="3EE36C62" w:rsidR="00A61585" w:rsidRDefault="00603FD9" w:rsidP="00A61585">
            <w:pPr>
              <w:autoSpaceDE w:val="0"/>
              <w:autoSpaceDN w:val="0"/>
              <w:adjustRightInd w:val="0"/>
              <w:ind w:firstLineChars="100" w:firstLine="205"/>
              <w:jc w:val="left"/>
              <w:rPr>
                <w:rFonts w:ascii="ＭＳ ゴシック" w:eastAsia="ＭＳ ゴシック" w:hAnsi="ＭＳ ゴシック"/>
                <w:szCs w:val="21"/>
              </w:rPr>
            </w:pPr>
            <w:r w:rsidRPr="00603FD9">
              <w:rPr>
                <w:rFonts w:ascii="ＭＳ ゴシック" w:eastAsia="ＭＳ ゴシック" w:hAnsi="ＭＳ ゴシック" w:hint="eastAsia"/>
                <w:szCs w:val="21"/>
              </w:rPr>
              <w:t>各グローバル・コミュニケーション系専門職大学院は、学生の履修に配慮した授業時間帯や時間割等を設定することが必要である。また、シラバスには、毎回の授業の具体的な内容・方法、使用教材、履修要件、年間の授業計画等を明示し、授業はシラバスに従って適切に実施することが求められる。さらに、シラバスの内容を変更する場合には、その旨を適切な方法で学生に対して明示する必要がある</w:t>
            </w:r>
            <w:r w:rsidR="00A61585">
              <w:rPr>
                <w:rFonts w:ascii="ＭＳ ゴシック" w:eastAsia="ＭＳ ゴシック" w:hAnsi="ＭＳ ゴシック" w:hint="eastAsia"/>
                <w:szCs w:val="21"/>
              </w:rPr>
              <w:t>。</w:t>
            </w:r>
          </w:p>
          <w:p w14:paraId="174B0952" w14:textId="77777777" w:rsidR="00A61585" w:rsidRDefault="00A61585" w:rsidP="00A61585">
            <w:pPr>
              <w:rPr>
                <w:rFonts w:ascii="HGｺﾞｼｯｸM" w:eastAsia="HGｺﾞｼｯｸM" w:hAnsi="ＭＳ ゴシック"/>
                <w:sz w:val="18"/>
                <w:szCs w:val="18"/>
              </w:rPr>
            </w:pPr>
            <w:r>
              <w:rPr>
                <w:rFonts w:ascii="HGｺﾞｼｯｸM" w:eastAsia="HGｺﾞｼｯｸM" w:hAnsi="ＭＳ ゴシック" w:hint="eastAsia"/>
                <w:sz w:val="18"/>
                <w:szCs w:val="18"/>
              </w:rPr>
              <w:t>＜評価の視点＞</w:t>
            </w:r>
          </w:p>
          <w:p w14:paraId="34B151C7" w14:textId="632F2069" w:rsidR="00A61585" w:rsidRDefault="00A61585" w:rsidP="00A61585">
            <w:pPr>
              <w:autoSpaceDE w:val="0"/>
              <w:autoSpaceDN w:val="0"/>
              <w:adjustRightInd w:val="0"/>
              <w:jc w:val="left"/>
              <w:rPr>
                <w:rFonts w:ascii="HGｺﾞｼｯｸM" w:eastAsia="HGｺﾞｼｯｸM" w:hAnsi="ＭＳ ゴシック"/>
                <w:sz w:val="18"/>
                <w:szCs w:val="18"/>
              </w:rPr>
            </w:pPr>
            <w:r>
              <w:rPr>
                <w:rFonts w:ascii="HGｺﾞｼｯｸM" w:eastAsia="HGｺﾞｼｯｸM" w:hAnsi="ＭＳ ゴシック" w:hint="eastAsia"/>
                <w:sz w:val="18"/>
                <w:szCs w:val="18"/>
              </w:rPr>
              <w:t>2-2</w:t>
            </w:r>
            <w:r w:rsidR="00603FD9">
              <w:rPr>
                <w:rFonts w:ascii="HGｺﾞｼｯｸM" w:eastAsia="HGｺﾞｼｯｸM" w:hAnsi="ＭＳ ゴシック" w:hint="eastAsia"/>
                <w:sz w:val="18"/>
                <w:szCs w:val="18"/>
              </w:rPr>
              <w:t>3</w:t>
            </w:r>
            <w:r>
              <w:rPr>
                <w:rFonts w:ascii="HGｺﾞｼｯｸM" w:eastAsia="HGｺﾞｼｯｸM" w:hAnsi="ＭＳ ゴシック" w:hint="eastAsia"/>
                <w:sz w:val="18"/>
                <w:szCs w:val="18"/>
              </w:rPr>
              <w:t>：授業時間帯や時間割等を学生の履修に配慮して設定していること。〔Ｆ群〕</w:t>
            </w:r>
          </w:p>
          <w:p w14:paraId="029967A3" w14:textId="35C85A0C" w:rsidR="00A61585" w:rsidRDefault="00A61585" w:rsidP="00603FD9">
            <w:pPr>
              <w:autoSpaceDE w:val="0"/>
              <w:autoSpaceDN w:val="0"/>
              <w:adjustRightInd w:val="0"/>
              <w:ind w:left="525" w:hangingChars="300" w:hanging="525"/>
              <w:jc w:val="left"/>
              <w:rPr>
                <w:rFonts w:ascii="HGSｺﾞｼｯｸM" w:eastAsia="HGSｺﾞｼｯｸM" w:hAnsi="ＭＳ ゴシック"/>
                <w:sz w:val="18"/>
                <w:szCs w:val="18"/>
                <w:lang w:eastAsia="zh-CN"/>
              </w:rPr>
            </w:pPr>
            <w:r>
              <w:rPr>
                <w:rFonts w:ascii="HGｺﾞｼｯｸM" w:eastAsia="HGｺﾞｼｯｸM" w:hAnsi="ＭＳ ゴシック" w:hint="eastAsia"/>
                <w:sz w:val="18"/>
                <w:szCs w:val="18"/>
              </w:rPr>
              <w:t>2-2</w:t>
            </w:r>
            <w:r w:rsidR="00603FD9">
              <w:rPr>
                <w:rFonts w:ascii="HGｺﾞｼｯｸM" w:eastAsia="HGｺﾞｼｯｸM" w:hAnsi="ＭＳ ゴシック"/>
                <w:sz w:val="18"/>
                <w:szCs w:val="18"/>
              </w:rPr>
              <w:t>4</w:t>
            </w:r>
            <w:r>
              <w:rPr>
                <w:rFonts w:ascii="HGｺﾞｼｯｸM" w:eastAsia="HGｺﾞｼｯｸM" w:hAnsi="ＭＳ ゴシック" w:hint="eastAsia"/>
                <w:sz w:val="18"/>
                <w:szCs w:val="18"/>
              </w:rPr>
              <w:t>：</w:t>
            </w:r>
            <w:r w:rsidR="00603FD9" w:rsidRPr="00603FD9">
              <w:rPr>
                <w:rFonts w:ascii="HGｺﾞｼｯｸM" w:eastAsia="HGｺﾞｼｯｸM" w:hAnsi="ＭＳ ゴシック" w:hint="eastAsia"/>
                <w:sz w:val="18"/>
                <w:szCs w:val="18"/>
              </w:rPr>
              <w:t>毎回の授業の具体的な内容・方法、使用教材、履修要件、年間の授業計画等をシラバスに明示していること</w:t>
            </w:r>
            <w:r>
              <w:rPr>
                <w:rFonts w:ascii="HGｺﾞｼｯｸM" w:eastAsia="HGｺﾞｼｯｸM" w:hAnsi="ＭＳ ゴシック" w:hint="eastAsia"/>
                <w:sz w:val="18"/>
                <w:szCs w:val="18"/>
              </w:rPr>
              <w:t>。（「専門院」第10条第１項）〔Ｆ群、Ｌ群〕</w:t>
            </w:r>
          </w:p>
          <w:p w14:paraId="522980E6" w14:textId="1875EE5A" w:rsidR="00C154C6" w:rsidRPr="00AF439C" w:rsidRDefault="00A61585" w:rsidP="00A61585">
            <w:pPr>
              <w:ind w:left="525" w:hangingChars="300" w:hanging="525"/>
              <w:rPr>
                <w:rFonts w:ascii="HGｺﾞｼｯｸM" w:eastAsia="HGｺﾞｼｯｸM" w:hAnsi="ＭＳ ゴシック"/>
                <w:sz w:val="18"/>
                <w:szCs w:val="18"/>
              </w:rPr>
            </w:pPr>
            <w:r>
              <w:rPr>
                <w:rFonts w:ascii="HGｺﾞｼｯｸM" w:eastAsia="HGｺﾞｼｯｸM" w:hAnsi="ＭＳ ゴシック" w:hint="eastAsia"/>
                <w:sz w:val="18"/>
                <w:szCs w:val="18"/>
              </w:rPr>
              <w:t>2-2</w:t>
            </w:r>
            <w:r w:rsidR="00603FD9">
              <w:rPr>
                <w:rFonts w:ascii="HGｺﾞｼｯｸM" w:eastAsia="HGｺﾞｼｯｸM" w:hAnsi="ＭＳ ゴシック"/>
                <w:sz w:val="18"/>
                <w:szCs w:val="18"/>
              </w:rPr>
              <w:t>5</w:t>
            </w:r>
            <w:r>
              <w:rPr>
                <w:rFonts w:ascii="HGｺﾞｼｯｸM" w:eastAsia="HGｺﾞｼｯｸM" w:hAnsi="ＭＳ ゴシック" w:hint="eastAsia"/>
                <w:sz w:val="18"/>
                <w:szCs w:val="18"/>
              </w:rPr>
              <w:t>：</w:t>
            </w:r>
            <w:r w:rsidR="00603FD9" w:rsidRPr="00603FD9">
              <w:rPr>
                <w:rFonts w:ascii="HGｺﾞｼｯｸM" w:eastAsia="HGｺﾞｼｯｸM" w:hAnsi="ＭＳ ゴシック" w:hint="eastAsia"/>
                <w:sz w:val="18"/>
                <w:szCs w:val="18"/>
              </w:rPr>
              <w:t>授業をシラバスに従って実施していること。また、シラバスの内容を変更する場合には、その旨を適切な方法で学生に対して明示していること</w:t>
            </w:r>
            <w:r>
              <w:rPr>
                <w:rFonts w:ascii="HGｺﾞｼｯｸM" w:eastAsia="HGｺﾞｼｯｸM" w:hAnsi="ＭＳ ゴシック" w:hint="eastAsia"/>
                <w:sz w:val="18"/>
                <w:szCs w:val="18"/>
              </w:rPr>
              <w:t>。〔Ｆ群〕</w:t>
            </w:r>
          </w:p>
        </w:tc>
      </w:tr>
    </w:tbl>
    <w:p w14:paraId="2B086E98"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概評</w:t>
      </w:r>
      <w:r>
        <w:rPr>
          <w:rFonts w:ascii="ＭＳ 明朝" w:hAnsi="ＭＳ 明朝" w:hint="eastAsia"/>
          <w:b/>
          <w:bCs/>
        </w:rPr>
        <w:t>＞</w:t>
      </w:r>
    </w:p>
    <w:p w14:paraId="7D879927" w14:textId="77777777" w:rsidR="00DE2E40" w:rsidRPr="00AF439C" w:rsidRDefault="00DE2E40" w:rsidP="00DE2E40">
      <w:pPr>
        <w:rPr>
          <w:rFonts w:ascii="ＭＳ 明朝" w:hAnsi="ＭＳ 明朝"/>
          <w:b/>
        </w:rPr>
      </w:pPr>
    </w:p>
    <w:p w14:paraId="560B6880" w14:textId="77777777" w:rsidR="00DE2E40" w:rsidRPr="00AF439C" w:rsidRDefault="00DE2E40" w:rsidP="00DE2E40">
      <w:pPr>
        <w:rPr>
          <w:rFonts w:ascii="ＭＳ 明朝" w:hAnsi="ＭＳ 明朝"/>
          <w:b/>
        </w:rPr>
      </w:pPr>
    </w:p>
    <w:p w14:paraId="0EB4CFBE" w14:textId="77777777" w:rsidR="00DE2E40" w:rsidRPr="00AF439C" w:rsidRDefault="00DE2E40" w:rsidP="00DE2E40">
      <w:pPr>
        <w:rPr>
          <w:rFonts w:ascii="ＭＳ 明朝" w:hAnsi="ＭＳ 明朝"/>
          <w:b/>
        </w:rPr>
      </w:pPr>
    </w:p>
    <w:p w14:paraId="49926C50"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11520D0F" w14:textId="77777777" w:rsidR="00DE2E40" w:rsidRPr="005F6CEC" w:rsidRDefault="00DE2E40" w:rsidP="00DE2E40">
      <w:pPr>
        <w:rPr>
          <w:szCs w:val="21"/>
        </w:rPr>
      </w:pPr>
      <w:r w:rsidRPr="005F6CEC">
        <w:rPr>
          <w:rFonts w:hint="eastAsia"/>
          <w:szCs w:val="21"/>
        </w:rPr>
        <w:t>・</w:t>
      </w:r>
    </w:p>
    <w:p w14:paraId="13CBC3AE" w14:textId="77777777" w:rsidR="00DE2E40" w:rsidRPr="005F6CEC" w:rsidRDefault="00DE2E40" w:rsidP="00DE2E40">
      <w:pPr>
        <w:rPr>
          <w:szCs w:val="21"/>
        </w:rPr>
      </w:pPr>
      <w:r w:rsidRPr="005F6CEC">
        <w:rPr>
          <w:rFonts w:hint="eastAsia"/>
          <w:szCs w:val="21"/>
        </w:rPr>
        <w:t>・</w:t>
      </w:r>
    </w:p>
    <w:p w14:paraId="0B1EABC7" w14:textId="77777777" w:rsidR="00DE2E40" w:rsidRPr="00AF439C" w:rsidRDefault="00DE2E40" w:rsidP="00DE2E40">
      <w:pPr>
        <w:rPr>
          <w:b/>
          <w:szCs w:val="21"/>
        </w:rPr>
      </w:pPr>
    </w:p>
    <w:p w14:paraId="32B0A24C" w14:textId="77777777" w:rsidR="005F6CEC" w:rsidRPr="00AF439C" w:rsidRDefault="005F6CEC" w:rsidP="005F6CEC">
      <w:pPr>
        <w:rPr>
          <w:b/>
          <w:szCs w:val="21"/>
        </w:rPr>
      </w:pPr>
      <w:r>
        <w:rPr>
          <w:rFonts w:hint="eastAsia"/>
          <w:b/>
          <w:szCs w:val="21"/>
        </w:rPr>
        <w:lastRenderedPageBreak/>
        <w:t>＜特色＞</w:t>
      </w:r>
    </w:p>
    <w:p w14:paraId="3D4F0F82" w14:textId="77777777" w:rsidR="005F6CEC" w:rsidRPr="005F6CEC" w:rsidRDefault="005F6CEC" w:rsidP="005F6CEC">
      <w:pPr>
        <w:rPr>
          <w:szCs w:val="21"/>
        </w:rPr>
      </w:pPr>
      <w:r w:rsidRPr="005F6CEC">
        <w:rPr>
          <w:rFonts w:hint="eastAsia"/>
          <w:szCs w:val="21"/>
        </w:rPr>
        <w:t>・</w:t>
      </w:r>
    </w:p>
    <w:p w14:paraId="1D12B629" w14:textId="77777777" w:rsidR="005F6CEC" w:rsidRPr="005F6CEC" w:rsidRDefault="005F6CEC" w:rsidP="005F6CEC">
      <w:pPr>
        <w:rPr>
          <w:szCs w:val="21"/>
        </w:rPr>
      </w:pPr>
      <w:r w:rsidRPr="005F6CEC">
        <w:rPr>
          <w:rFonts w:hint="eastAsia"/>
          <w:szCs w:val="21"/>
        </w:rPr>
        <w:t>・</w:t>
      </w:r>
    </w:p>
    <w:p w14:paraId="71E304C1" w14:textId="77777777" w:rsidR="005F6CEC" w:rsidRPr="005F6CEC" w:rsidRDefault="005F6CEC" w:rsidP="00DE2E40">
      <w:pPr>
        <w:rPr>
          <w:szCs w:val="21"/>
        </w:rPr>
      </w:pPr>
    </w:p>
    <w:p w14:paraId="2D3A535B"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319C8B9F" w14:textId="77777777" w:rsidR="00DE2E40" w:rsidRPr="005F6CEC" w:rsidRDefault="00DE2E40" w:rsidP="00DE2E40">
      <w:pPr>
        <w:rPr>
          <w:szCs w:val="21"/>
        </w:rPr>
      </w:pPr>
      <w:r w:rsidRPr="005F6CEC">
        <w:rPr>
          <w:rFonts w:hint="eastAsia"/>
          <w:szCs w:val="21"/>
        </w:rPr>
        <w:t>・</w:t>
      </w:r>
    </w:p>
    <w:p w14:paraId="5DA52A20" w14:textId="77777777" w:rsidR="00DE2E40" w:rsidRPr="005F6CEC" w:rsidRDefault="00DE2E40" w:rsidP="00DE2E40">
      <w:pPr>
        <w:rPr>
          <w:szCs w:val="21"/>
        </w:rPr>
      </w:pPr>
      <w:r w:rsidRPr="005F6CEC">
        <w:rPr>
          <w:rFonts w:hint="eastAsia"/>
          <w:szCs w:val="21"/>
        </w:rPr>
        <w:t>・</w:t>
      </w:r>
    </w:p>
    <w:p w14:paraId="244E05E3" w14:textId="77777777" w:rsidR="00DE2E40" w:rsidRPr="005F6CEC" w:rsidRDefault="00DE2E40" w:rsidP="00DE2E40">
      <w:pPr>
        <w:rPr>
          <w:szCs w:val="21"/>
        </w:rPr>
      </w:pPr>
    </w:p>
    <w:p w14:paraId="60449D65"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435713EB" w14:textId="77777777" w:rsidR="00DE2E40" w:rsidRPr="005F6CEC" w:rsidRDefault="00DE2E40" w:rsidP="00DE2E40">
      <w:pPr>
        <w:rPr>
          <w:szCs w:val="21"/>
        </w:rPr>
      </w:pPr>
      <w:r w:rsidRPr="005F6CEC">
        <w:rPr>
          <w:rFonts w:hint="eastAsia"/>
          <w:szCs w:val="21"/>
        </w:rPr>
        <w:t>・</w:t>
      </w:r>
    </w:p>
    <w:p w14:paraId="7EA3EB3E" w14:textId="77777777" w:rsidR="00DE2E40" w:rsidRPr="005F6CEC" w:rsidRDefault="00DE2E40" w:rsidP="00DE2E40">
      <w:pPr>
        <w:rPr>
          <w:szCs w:val="21"/>
        </w:rPr>
      </w:pPr>
      <w:r w:rsidRPr="005F6CEC">
        <w:rPr>
          <w:rFonts w:hint="eastAsia"/>
          <w:szCs w:val="21"/>
        </w:rPr>
        <w:t>・</w:t>
      </w:r>
    </w:p>
    <w:p w14:paraId="7184B7A9" w14:textId="77777777" w:rsidR="00DE2E40" w:rsidRPr="005F6CEC" w:rsidRDefault="00DE2E40" w:rsidP="00DE2E40">
      <w:pPr>
        <w:rPr>
          <w:szCs w:val="21"/>
        </w:rPr>
      </w:pPr>
    </w:p>
    <w:p w14:paraId="0B86BE44"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4B3DF185" w14:textId="77777777" w:rsidR="008F67E7" w:rsidRPr="008F67E7" w:rsidRDefault="008F67E7" w:rsidP="008F67E7">
      <w:pPr>
        <w:rPr>
          <w:b/>
          <w:bCs/>
        </w:rPr>
      </w:pPr>
      <w:r w:rsidRPr="008F67E7">
        <w:rPr>
          <w:rFonts w:hint="eastAsia"/>
          <w:b/>
          <w:bCs/>
        </w:rPr>
        <w:t>○質問事項</w:t>
      </w:r>
    </w:p>
    <w:p w14:paraId="22676BB6" w14:textId="77777777" w:rsidR="008F67E7" w:rsidRDefault="008F67E7" w:rsidP="008F67E7">
      <w:pPr>
        <w:ind w:left="615" w:hangingChars="300" w:hanging="615"/>
      </w:pPr>
      <w:r>
        <w:rPr>
          <w:rFonts w:hint="eastAsia"/>
        </w:rPr>
        <w:t>（１）</w:t>
      </w:r>
    </w:p>
    <w:p w14:paraId="749BEA46" w14:textId="77777777" w:rsidR="008F67E7" w:rsidRDefault="008F67E7" w:rsidP="008F67E7">
      <w:pPr>
        <w:ind w:left="615" w:hangingChars="300" w:hanging="615"/>
      </w:pPr>
    </w:p>
    <w:p w14:paraId="1C77725F"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2D6B7291" w14:textId="77777777" w:rsidR="008F67E7" w:rsidRDefault="008F67E7" w:rsidP="008F67E7">
      <w:pPr>
        <w:ind w:left="205" w:hangingChars="100" w:hanging="205"/>
        <w:rPr>
          <w:szCs w:val="21"/>
        </w:rPr>
      </w:pPr>
      <w:r>
        <w:rPr>
          <w:rFonts w:hint="eastAsia"/>
          <w:szCs w:val="21"/>
        </w:rPr>
        <w:t>・</w:t>
      </w:r>
    </w:p>
    <w:p w14:paraId="0E16E62B" w14:textId="77777777" w:rsidR="00C154C6" w:rsidRPr="00AF439C" w:rsidRDefault="00C154C6" w:rsidP="00C154C6">
      <w:pPr>
        <w:rPr>
          <w:rFonts w:ascii="ＭＳ 明朝" w:hAnsi="ＭＳ 明朝"/>
        </w:rPr>
      </w:pPr>
    </w:p>
    <w:p w14:paraId="1F88A9A8" w14:textId="77777777" w:rsidR="00C154C6" w:rsidRPr="00AF439C" w:rsidRDefault="00C154C6" w:rsidP="00C154C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sidR="00F06E01" w:rsidRPr="00AF439C">
        <w:rPr>
          <w:rFonts w:ascii="ＭＳ ゴシック" w:eastAsia="ＭＳ ゴシック" w:hAnsi="ＭＳ ゴシック" w:hint="eastAsia"/>
          <w:b/>
          <w:sz w:val="22"/>
          <w:szCs w:val="22"/>
        </w:rPr>
        <w:t>８</w:t>
      </w:r>
      <w:r w:rsidRPr="00AF439C">
        <w:rPr>
          <w:rFonts w:ascii="ＭＳ ゴシック" w:eastAsia="ＭＳ ゴシック" w:hAnsi="ＭＳ ゴシック" w:hint="eastAsia"/>
          <w:b/>
          <w:sz w:val="22"/>
          <w:szCs w:val="22"/>
        </w:rPr>
        <w:t>：成績評価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3577423A" w14:textId="77777777" w:rsidTr="005070E0">
        <w:tc>
          <w:tcPr>
            <w:tcW w:w="9268" w:type="dxa"/>
            <w:shd w:val="clear" w:color="auto" w:fill="auto"/>
          </w:tcPr>
          <w:p w14:paraId="58E1680C" w14:textId="01233362" w:rsidR="00A61585" w:rsidRDefault="00603FD9" w:rsidP="00A61585">
            <w:pPr>
              <w:autoSpaceDE w:val="0"/>
              <w:autoSpaceDN w:val="0"/>
              <w:adjustRightInd w:val="0"/>
              <w:ind w:firstLineChars="100" w:firstLine="205"/>
              <w:jc w:val="left"/>
              <w:rPr>
                <w:rFonts w:ascii="ＭＳ ゴシック" w:eastAsia="ＭＳ ゴシック" w:hAnsi="ＭＳ ゴシック"/>
                <w:szCs w:val="21"/>
              </w:rPr>
            </w:pPr>
            <w:r w:rsidRPr="00603FD9">
              <w:rPr>
                <w:rFonts w:ascii="ＭＳ ゴシック" w:eastAsia="ＭＳ ゴシック" w:hAnsi="ＭＳ ゴシック" w:hint="eastAsia"/>
                <w:szCs w:val="21"/>
              </w:rPr>
              <w:t>各グローバル・コミュニケーション系専門職大学院は、専門職学位課程の水準を維持するため、成績評価の基準・方法を適切に設定し、シラバス等を通じて学生にあらかじめ明示することが必要である。また、実際の成績評価は、明示した基準・方法に基づいて公正かつ厳格に実施することが求められる。さらに、学生からの成績評価に関する問い合わせ等に対応する仕組みを策定し、学生に対して明示するとともに、適切に運用する必要がある</w:t>
            </w:r>
            <w:r w:rsidR="00A61585">
              <w:rPr>
                <w:rFonts w:ascii="ＭＳ ゴシック" w:eastAsia="ＭＳ ゴシック" w:hAnsi="ＭＳ ゴシック" w:hint="eastAsia"/>
                <w:szCs w:val="21"/>
              </w:rPr>
              <w:t>。</w:t>
            </w:r>
          </w:p>
          <w:p w14:paraId="5A618247" w14:textId="77777777" w:rsidR="00A61585" w:rsidRDefault="00A61585" w:rsidP="00A61585">
            <w:pPr>
              <w:rPr>
                <w:rFonts w:ascii="HGｺﾞｼｯｸM" w:eastAsia="HGｺﾞｼｯｸM" w:hAnsi="ＭＳ ゴシック"/>
                <w:sz w:val="18"/>
                <w:szCs w:val="18"/>
              </w:rPr>
            </w:pPr>
            <w:r>
              <w:rPr>
                <w:rFonts w:ascii="HGｺﾞｼｯｸM" w:eastAsia="HGｺﾞｼｯｸM" w:hAnsi="ＭＳ ゴシック" w:hint="eastAsia"/>
                <w:sz w:val="18"/>
                <w:szCs w:val="18"/>
              </w:rPr>
              <w:t>＜評価の視点＞</w:t>
            </w:r>
          </w:p>
          <w:p w14:paraId="69CFC98A" w14:textId="46DA03CD" w:rsidR="00A61585" w:rsidRDefault="00A61585" w:rsidP="00A61585">
            <w:pPr>
              <w:ind w:left="525" w:hangingChars="300" w:hanging="525"/>
              <w:rPr>
                <w:rFonts w:ascii="HGｺﾞｼｯｸM" w:eastAsia="HGｺﾞｼｯｸM" w:hAnsi="ＭＳ ゴシック"/>
                <w:sz w:val="18"/>
                <w:szCs w:val="18"/>
                <w:lang w:eastAsia="zh-CN"/>
              </w:rPr>
            </w:pPr>
            <w:r>
              <w:rPr>
                <w:rFonts w:ascii="HGｺﾞｼｯｸM" w:eastAsia="HGｺﾞｼｯｸM" w:hAnsi="ＭＳ ゴシック" w:hint="eastAsia"/>
                <w:sz w:val="18"/>
                <w:szCs w:val="18"/>
              </w:rPr>
              <w:t>2-2</w:t>
            </w:r>
            <w:r w:rsidR="00603FD9">
              <w:rPr>
                <w:rFonts w:ascii="HGｺﾞｼｯｸM" w:eastAsia="HGｺﾞｼｯｸM" w:hAnsi="ＭＳ ゴシック"/>
                <w:sz w:val="18"/>
                <w:szCs w:val="18"/>
              </w:rPr>
              <w:t>6</w:t>
            </w:r>
            <w:r>
              <w:rPr>
                <w:rFonts w:ascii="HGｺﾞｼｯｸM" w:eastAsia="HGｺﾞｼｯｸM" w:hAnsi="ＭＳ ゴシック" w:hint="eastAsia"/>
                <w:sz w:val="18"/>
                <w:szCs w:val="18"/>
              </w:rPr>
              <w:t>：</w:t>
            </w:r>
            <w:r w:rsidR="00603FD9" w:rsidRPr="00603FD9">
              <w:rPr>
                <w:rFonts w:ascii="HGｺﾞｼｯｸM" w:eastAsia="HGｺﾞｼｯｸM" w:hAnsi="ＭＳ ゴシック" w:hint="eastAsia"/>
                <w:sz w:val="18"/>
                <w:szCs w:val="18"/>
              </w:rPr>
              <w:t>成績評価の基準・方法を適切に設定し、かつ、学生に対し明示していること</w:t>
            </w:r>
            <w:r>
              <w:rPr>
                <w:rFonts w:ascii="HGｺﾞｼｯｸM" w:eastAsia="HGｺﾞｼｯｸM" w:hAnsi="ＭＳ ゴシック" w:hint="eastAsia"/>
                <w:sz w:val="18"/>
                <w:szCs w:val="18"/>
              </w:rPr>
              <w:t>。（「専門院」第10条第２項）</w:t>
            </w:r>
            <w:r>
              <w:rPr>
                <w:rFonts w:ascii="HGｺﾞｼｯｸM" w:eastAsia="HGｺﾞｼｯｸM" w:hAnsi="ＭＳ ゴシック" w:hint="eastAsia"/>
                <w:sz w:val="18"/>
                <w:szCs w:val="18"/>
                <w:lang w:eastAsia="zh-CN"/>
              </w:rPr>
              <w:t>〔Ｆ群、Ｌ群〕</w:t>
            </w:r>
          </w:p>
          <w:p w14:paraId="6373949D" w14:textId="0D1CB9D9" w:rsidR="00A61585" w:rsidRDefault="00A61585" w:rsidP="00A61585">
            <w:pPr>
              <w:autoSpaceDE w:val="0"/>
              <w:autoSpaceDN w:val="0"/>
              <w:adjustRightInd w:val="0"/>
              <w:ind w:left="525" w:hangingChars="300" w:hanging="525"/>
              <w:jc w:val="left"/>
              <w:rPr>
                <w:rFonts w:ascii="HGｺﾞｼｯｸM" w:eastAsia="HGｺﾞｼｯｸM" w:hAnsi="ＭＳ ゴシック"/>
                <w:sz w:val="18"/>
                <w:szCs w:val="18"/>
                <w:lang w:eastAsia="zh-CN"/>
              </w:rPr>
            </w:pPr>
            <w:r>
              <w:rPr>
                <w:rFonts w:ascii="HGｺﾞｼｯｸM" w:eastAsia="HGｺﾞｼｯｸM" w:hAnsi="ＭＳ ゴシック" w:hint="eastAsia"/>
                <w:sz w:val="18"/>
                <w:szCs w:val="18"/>
              </w:rPr>
              <w:t>2-2</w:t>
            </w:r>
            <w:r w:rsidR="00603FD9">
              <w:rPr>
                <w:rFonts w:ascii="HGｺﾞｼｯｸM" w:eastAsia="HGｺﾞｼｯｸM" w:hAnsi="ＭＳ ゴシック"/>
                <w:sz w:val="18"/>
                <w:szCs w:val="18"/>
              </w:rPr>
              <w:t>7</w:t>
            </w:r>
            <w:r>
              <w:rPr>
                <w:rFonts w:ascii="HGｺﾞｼｯｸM" w:eastAsia="HGｺﾞｼｯｸM" w:hAnsi="ＭＳ ゴシック" w:hint="eastAsia"/>
                <w:sz w:val="18"/>
                <w:szCs w:val="18"/>
              </w:rPr>
              <w:t>：</w:t>
            </w:r>
            <w:r w:rsidR="00603FD9" w:rsidRPr="00603FD9">
              <w:rPr>
                <w:rFonts w:ascii="HGｺﾞｼｯｸM" w:eastAsia="HGｺﾞｼｯｸM" w:hAnsi="ＭＳ ゴシック" w:hint="eastAsia"/>
                <w:sz w:val="18"/>
                <w:szCs w:val="18"/>
              </w:rPr>
              <w:t>学生に対して明示した基準・方法に基づいて成績評価を公正かつ厳格に行っていること</w:t>
            </w:r>
            <w:r>
              <w:rPr>
                <w:rFonts w:ascii="HGｺﾞｼｯｸM" w:eastAsia="HGｺﾞｼｯｸM" w:hAnsi="ＭＳ ゴシック" w:hint="eastAsia"/>
                <w:sz w:val="18"/>
                <w:szCs w:val="18"/>
              </w:rPr>
              <w:t>。（「専門院」第10条第２項）</w:t>
            </w:r>
            <w:r>
              <w:rPr>
                <w:rFonts w:ascii="HGｺﾞｼｯｸM" w:eastAsia="HGｺﾞｼｯｸM" w:hAnsi="ＭＳ ゴシック" w:hint="eastAsia"/>
                <w:sz w:val="18"/>
                <w:szCs w:val="18"/>
                <w:lang w:eastAsia="zh-CN"/>
              </w:rPr>
              <w:t>〔Ｆ群、Ｌ群〕</w:t>
            </w:r>
          </w:p>
          <w:p w14:paraId="641930F0" w14:textId="3BDD974D" w:rsidR="00C154C6" w:rsidRPr="00AF439C" w:rsidRDefault="00A61585" w:rsidP="00A61585">
            <w:pPr>
              <w:ind w:left="525" w:hangingChars="300" w:hanging="525"/>
              <w:rPr>
                <w:rFonts w:ascii="HGｺﾞｼｯｸM" w:eastAsia="HGｺﾞｼｯｸM" w:hAnsi="ＭＳ ゴシック"/>
                <w:sz w:val="18"/>
                <w:szCs w:val="18"/>
              </w:rPr>
            </w:pPr>
            <w:r>
              <w:rPr>
                <w:rFonts w:ascii="HGｺﾞｼｯｸM" w:eastAsia="HGｺﾞｼｯｸM" w:hAnsi="ＭＳ ゴシック" w:hint="eastAsia"/>
                <w:sz w:val="18"/>
                <w:szCs w:val="18"/>
              </w:rPr>
              <w:t>2-2</w:t>
            </w:r>
            <w:r w:rsidR="00603FD9">
              <w:rPr>
                <w:rFonts w:ascii="HGｺﾞｼｯｸM" w:eastAsia="HGｺﾞｼｯｸM" w:hAnsi="ＭＳ ゴシック"/>
                <w:sz w:val="18"/>
                <w:szCs w:val="18"/>
              </w:rPr>
              <w:t>8</w:t>
            </w:r>
            <w:r>
              <w:rPr>
                <w:rFonts w:ascii="HGｺﾞｼｯｸM" w:eastAsia="HGｺﾞｼｯｸM" w:hAnsi="ＭＳ ゴシック" w:hint="eastAsia"/>
                <w:sz w:val="18"/>
                <w:szCs w:val="18"/>
              </w:rPr>
              <w:t>：</w:t>
            </w:r>
            <w:r w:rsidR="00603FD9" w:rsidRPr="00603FD9">
              <w:rPr>
                <w:rFonts w:ascii="HGｺﾞｼｯｸM" w:eastAsia="HGｺﾞｼｯｸM" w:hAnsi="ＭＳ ゴシック" w:hint="eastAsia"/>
                <w:sz w:val="18"/>
                <w:szCs w:val="18"/>
              </w:rPr>
              <w:t>成績評価において、評価の公正性・厳格性を担保するために、学生からの成績評価に関する問い合わせ等に対応する仕組みを策定し、かつ、学生に対し明示していること。また、その仕組みを適切に運用していること</w:t>
            </w:r>
            <w:r>
              <w:rPr>
                <w:rFonts w:ascii="HGｺﾞｼｯｸM" w:eastAsia="HGｺﾞｼｯｸM" w:hAnsi="ＭＳ ゴシック" w:hint="eastAsia"/>
                <w:sz w:val="18"/>
                <w:szCs w:val="18"/>
              </w:rPr>
              <w:t>。</w:t>
            </w:r>
            <w:r>
              <w:rPr>
                <w:rFonts w:ascii="HGｺﾞｼｯｸM" w:eastAsia="HGｺﾞｼｯｸM" w:hAnsi="ＭＳ ゴシック" w:hint="eastAsia"/>
                <w:sz w:val="18"/>
                <w:szCs w:val="18"/>
                <w:lang w:eastAsia="zh-CN"/>
              </w:rPr>
              <w:t>〔Ｆ群〕</w:t>
            </w:r>
          </w:p>
        </w:tc>
      </w:tr>
    </w:tbl>
    <w:p w14:paraId="3B347925"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概評</w:t>
      </w:r>
      <w:r>
        <w:rPr>
          <w:rFonts w:ascii="ＭＳ 明朝" w:hAnsi="ＭＳ 明朝" w:hint="eastAsia"/>
          <w:b/>
          <w:bCs/>
        </w:rPr>
        <w:t>＞</w:t>
      </w:r>
    </w:p>
    <w:p w14:paraId="6718649E" w14:textId="77777777" w:rsidR="00DE2E40" w:rsidRPr="00AF439C" w:rsidRDefault="00DE2E40" w:rsidP="00DE2E40">
      <w:pPr>
        <w:rPr>
          <w:rFonts w:ascii="ＭＳ 明朝" w:hAnsi="ＭＳ 明朝"/>
          <w:b/>
        </w:rPr>
      </w:pPr>
    </w:p>
    <w:p w14:paraId="2DD8FBFC" w14:textId="77777777" w:rsidR="00DE2E40" w:rsidRPr="00AF439C" w:rsidRDefault="00DE2E40" w:rsidP="00DE2E40">
      <w:pPr>
        <w:rPr>
          <w:rFonts w:ascii="ＭＳ 明朝" w:hAnsi="ＭＳ 明朝"/>
          <w:b/>
        </w:rPr>
      </w:pPr>
    </w:p>
    <w:p w14:paraId="7847AC50" w14:textId="77777777" w:rsidR="00DE2E40" w:rsidRPr="00AF439C" w:rsidRDefault="00DE2E40" w:rsidP="00DE2E40">
      <w:pPr>
        <w:rPr>
          <w:rFonts w:ascii="ＭＳ 明朝" w:hAnsi="ＭＳ 明朝"/>
          <w:b/>
        </w:rPr>
      </w:pPr>
    </w:p>
    <w:p w14:paraId="70AA7AFC"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573D148D" w14:textId="77777777" w:rsidR="00DE2E40" w:rsidRPr="005F6CEC" w:rsidRDefault="00DE2E40" w:rsidP="00DE2E40">
      <w:pPr>
        <w:rPr>
          <w:szCs w:val="21"/>
        </w:rPr>
      </w:pPr>
      <w:r w:rsidRPr="005F6CEC">
        <w:rPr>
          <w:rFonts w:hint="eastAsia"/>
          <w:szCs w:val="21"/>
        </w:rPr>
        <w:lastRenderedPageBreak/>
        <w:t>・</w:t>
      </w:r>
    </w:p>
    <w:p w14:paraId="5D4A3A91" w14:textId="77777777" w:rsidR="00DE2E40" w:rsidRPr="005F6CEC" w:rsidRDefault="00DE2E40" w:rsidP="00DE2E40">
      <w:pPr>
        <w:rPr>
          <w:szCs w:val="21"/>
        </w:rPr>
      </w:pPr>
      <w:r w:rsidRPr="005F6CEC">
        <w:rPr>
          <w:rFonts w:hint="eastAsia"/>
          <w:szCs w:val="21"/>
        </w:rPr>
        <w:t>・</w:t>
      </w:r>
    </w:p>
    <w:p w14:paraId="03B5A23F" w14:textId="77777777" w:rsidR="00DE2E40" w:rsidRPr="00AF439C" w:rsidRDefault="00DE2E40" w:rsidP="00DE2E40">
      <w:pPr>
        <w:rPr>
          <w:b/>
          <w:szCs w:val="21"/>
        </w:rPr>
      </w:pPr>
    </w:p>
    <w:p w14:paraId="6A1E0EFF" w14:textId="77777777" w:rsidR="005F6CEC" w:rsidRPr="00AF439C" w:rsidRDefault="005F6CEC" w:rsidP="005F6CEC">
      <w:pPr>
        <w:rPr>
          <w:b/>
          <w:szCs w:val="21"/>
        </w:rPr>
      </w:pPr>
      <w:r>
        <w:rPr>
          <w:rFonts w:hint="eastAsia"/>
          <w:b/>
          <w:szCs w:val="21"/>
        </w:rPr>
        <w:t>＜特色＞</w:t>
      </w:r>
    </w:p>
    <w:p w14:paraId="1E322AC0" w14:textId="77777777" w:rsidR="005F6CEC" w:rsidRPr="005F6CEC" w:rsidRDefault="005F6CEC" w:rsidP="005F6CEC">
      <w:pPr>
        <w:rPr>
          <w:szCs w:val="21"/>
        </w:rPr>
      </w:pPr>
      <w:r w:rsidRPr="005F6CEC">
        <w:rPr>
          <w:rFonts w:hint="eastAsia"/>
          <w:szCs w:val="21"/>
        </w:rPr>
        <w:t>・</w:t>
      </w:r>
    </w:p>
    <w:p w14:paraId="059EC0A0" w14:textId="77777777" w:rsidR="005F6CEC" w:rsidRPr="005F6CEC" w:rsidRDefault="005F6CEC" w:rsidP="005F6CEC">
      <w:pPr>
        <w:rPr>
          <w:szCs w:val="21"/>
        </w:rPr>
      </w:pPr>
      <w:r w:rsidRPr="005F6CEC">
        <w:rPr>
          <w:rFonts w:hint="eastAsia"/>
          <w:szCs w:val="21"/>
        </w:rPr>
        <w:t>・</w:t>
      </w:r>
    </w:p>
    <w:p w14:paraId="3650686E" w14:textId="77777777" w:rsidR="005F6CEC" w:rsidRPr="005F6CEC" w:rsidRDefault="005F6CEC" w:rsidP="00DE2E40">
      <w:pPr>
        <w:rPr>
          <w:szCs w:val="21"/>
        </w:rPr>
      </w:pPr>
    </w:p>
    <w:p w14:paraId="45C3278A"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6AD0C254" w14:textId="77777777" w:rsidR="00DE2E40" w:rsidRPr="005F6CEC" w:rsidRDefault="00DE2E40" w:rsidP="00DE2E40">
      <w:pPr>
        <w:rPr>
          <w:szCs w:val="21"/>
        </w:rPr>
      </w:pPr>
      <w:r w:rsidRPr="005F6CEC">
        <w:rPr>
          <w:rFonts w:hint="eastAsia"/>
          <w:szCs w:val="21"/>
        </w:rPr>
        <w:t>・</w:t>
      </w:r>
    </w:p>
    <w:p w14:paraId="65BC119D" w14:textId="77777777" w:rsidR="00DE2E40" w:rsidRPr="005F6CEC" w:rsidRDefault="00DE2E40" w:rsidP="00DE2E40">
      <w:pPr>
        <w:rPr>
          <w:szCs w:val="21"/>
        </w:rPr>
      </w:pPr>
      <w:r w:rsidRPr="005F6CEC">
        <w:rPr>
          <w:rFonts w:hint="eastAsia"/>
          <w:szCs w:val="21"/>
        </w:rPr>
        <w:t>・</w:t>
      </w:r>
    </w:p>
    <w:p w14:paraId="7AFCB309" w14:textId="77777777" w:rsidR="00DE2E40" w:rsidRPr="005F6CEC" w:rsidRDefault="00DE2E40" w:rsidP="00DE2E40">
      <w:pPr>
        <w:rPr>
          <w:szCs w:val="21"/>
        </w:rPr>
      </w:pPr>
    </w:p>
    <w:p w14:paraId="4B6D5BE7"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3D6B7BAB" w14:textId="77777777" w:rsidR="00DE2E40" w:rsidRPr="005F6CEC" w:rsidRDefault="00DE2E40" w:rsidP="00DE2E40">
      <w:pPr>
        <w:rPr>
          <w:szCs w:val="21"/>
        </w:rPr>
      </w:pPr>
      <w:r w:rsidRPr="005F6CEC">
        <w:rPr>
          <w:rFonts w:hint="eastAsia"/>
          <w:szCs w:val="21"/>
        </w:rPr>
        <w:t>・</w:t>
      </w:r>
    </w:p>
    <w:p w14:paraId="5F742549" w14:textId="77777777" w:rsidR="00DE2E40" w:rsidRPr="005F6CEC" w:rsidRDefault="00DE2E40" w:rsidP="00DE2E40">
      <w:pPr>
        <w:rPr>
          <w:szCs w:val="21"/>
        </w:rPr>
      </w:pPr>
      <w:r w:rsidRPr="005F6CEC">
        <w:rPr>
          <w:rFonts w:hint="eastAsia"/>
          <w:szCs w:val="21"/>
        </w:rPr>
        <w:t>・</w:t>
      </w:r>
    </w:p>
    <w:p w14:paraId="05C75D61" w14:textId="77777777" w:rsidR="00DE2E40" w:rsidRPr="00AF439C" w:rsidRDefault="00DE2E40" w:rsidP="00DE2E40">
      <w:pPr>
        <w:rPr>
          <w:b/>
          <w:szCs w:val="21"/>
        </w:rPr>
      </w:pPr>
    </w:p>
    <w:p w14:paraId="4C560F61"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1C98DE79" w14:textId="77777777" w:rsidR="008F67E7" w:rsidRPr="008F67E7" w:rsidRDefault="008F67E7" w:rsidP="008F67E7">
      <w:pPr>
        <w:rPr>
          <w:b/>
          <w:bCs/>
        </w:rPr>
      </w:pPr>
      <w:r w:rsidRPr="008F67E7">
        <w:rPr>
          <w:rFonts w:hint="eastAsia"/>
          <w:b/>
          <w:bCs/>
        </w:rPr>
        <w:t>○質問事項</w:t>
      </w:r>
    </w:p>
    <w:p w14:paraId="2F9B8074" w14:textId="77777777" w:rsidR="008F67E7" w:rsidRDefault="008F67E7" w:rsidP="008F67E7">
      <w:pPr>
        <w:ind w:left="615" w:hangingChars="300" w:hanging="615"/>
      </w:pPr>
      <w:r>
        <w:rPr>
          <w:rFonts w:hint="eastAsia"/>
        </w:rPr>
        <w:t>（１）</w:t>
      </w:r>
    </w:p>
    <w:p w14:paraId="7B9BBA54" w14:textId="77777777" w:rsidR="008F67E7" w:rsidRDefault="008F67E7" w:rsidP="008F67E7">
      <w:pPr>
        <w:ind w:left="615" w:hangingChars="300" w:hanging="615"/>
      </w:pPr>
    </w:p>
    <w:p w14:paraId="204820B4"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0A1B5A5B" w14:textId="77777777" w:rsidR="008F67E7" w:rsidRDefault="008F67E7" w:rsidP="008F67E7">
      <w:pPr>
        <w:ind w:left="205" w:hangingChars="100" w:hanging="205"/>
        <w:rPr>
          <w:szCs w:val="21"/>
        </w:rPr>
      </w:pPr>
      <w:r>
        <w:rPr>
          <w:rFonts w:hint="eastAsia"/>
          <w:szCs w:val="21"/>
        </w:rPr>
        <w:t>・</w:t>
      </w:r>
    </w:p>
    <w:p w14:paraId="56661B0A" w14:textId="77777777" w:rsidR="00C154C6" w:rsidRPr="00AF439C" w:rsidRDefault="00C154C6" w:rsidP="00C154C6">
      <w:pPr>
        <w:rPr>
          <w:rFonts w:ascii="ＭＳ 明朝" w:hAnsi="ＭＳ 明朝"/>
        </w:rPr>
      </w:pPr>
    </w:p>
    <w:p w14:paraId="26284180" w14:textId="77777777" w:rsidR="00C154C6" w:rsidRPr="00AF439C" w:rsidRDefault="00C154C6" w:rsidP="00C154C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sidR="00F06E01" w:rsidRPr="00AF439C">
        <w:rPr>
          <w:rFonts w:ascii="ＭＳ ゴシック" w:eastAsia="ＭＳ ゴシック" w:hAnsi="ＭＳ ゴシック" w:hint="eastAsia"/>
          <w:b/>
          <w:sz w:val="22"/>
          <w:szCs w:val="22"/>
        </w:rPr>
        <w:t>９</w:t>
      </w:r>
      <w:r w:rsidRPr="00AF439C">
        <w:rPr>
          <w:rFonts w:ascii="ＭＳ ゴシック" w:eastAsia="ＭＳ ゴシック" w:hAnsi="ＭＳ ゴシック" w:hint="eastAsia"/>
          <w:b/>
          <w:sz w:val="22"/>
          <w:szCs w:val="22"/>
        </w:rPr>
        <w:t>：</w:t>
      </w:r>
      <w:r w:rsidR="00F06E01" w:rsidRPr="00AF439C">
        <w:rPr>
          <w:rFonts w:ascii="ＭＳ ゴシック" w:eastAsia="ＭＳ ゴシック" w:hAnsi="ＭＳ ゴシック" w:hint="eastAsia"/>
          <w:b/>
          <w:sz w:val="22"/>
          <w:szCs w:val="22"/>
        </w:rPr>
        <w:t>改善のための組織的な研修等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748E76D9" w14:textId="77777777" w:rsidTr="005070E0">
        <w:tc>
          <w:tcPr>
            <w:tcW w:w="9268" w:type="dxa"/>
            <w:shd w:val="clear" w:color="auto" w:fill="auto"/>
          </w:tcPr>
          <w:p w14:paraId="7165906E" w14:textId="76C6032E" w:rsidR="00A61585" w:rsidRDefault="00603FD9" w:rsidP="00A61585">
            <w:pPr>
              <w:autoSpaceDE w:val="0"/>
              <w:autoSpaceDN w:val="0"/>
              <w:adjustRightInd w:val="0"/>
              <w:ind w:firstLineChars="100" w:firstLine="205"/>
              <w:jc w:val="left"/>
              <w:rPr>
                <w:rFonts w:ascii="ＭＳ ゴシック" w:eastAsia="ＭＳ ゴシック" w:hAnsi="ＭＳ ゴシック"/>
                <w:szCs w:val="21"/>
              </w:rPr>
            </w:pPr>
            <w:r w:rsidRPr="00603FD9">
              <w:rPr>
                <w:rFonts w:ascii="ＭＳ ゴシック" w:eastAsia="ＭＳ ゴシック" w:hAnsi="ＭＳ ゴシック" w:hint="eastAsia"/>
                <w:szCs w:val="21"/>
              </w:rPr>
              <w:t>各グローバル・コミュニケーション系専門職大学院は、授業の内容及び方法の改善を図るため、組織的な研修及び研究を実施することが必要である。また、当該専門職大学院の教育水準の維持・向上を図るために、教員の実務上の知見の充実及び教育上の指導能力の向上に努めることが重要である。さらに、授業の内容及び方法の改善を図るためには、学生による授業評価を組織的に実施し、その結果を公表することが必要である。くわえて、その結果を利用して、教育の改善につなげる仕組みを整備し、こうした仕組みが当該専門職大学院内の関係者間で適切に共有され、教育の改善に有効に機能していることが必要である。また、教育の改善を図るにおいては、外部からの意見も勘案することが必要である。そのうえで、教育課程及び内容、方法の改善には、固有の目的に即して、特色ある取組みを行うことが望ましい</w:t>
            </w:r>
            <w:r w:rsidR="00A61585">
              <w:rPr>
                <w:rFonts w:ascii="ＭＳ ゴシック" w:eastAsia="ＭＳ ゴシック" w:hAnsi="ＭＳ ゴシック" w:hint="eastAsia"/>
                <w:szCs w:val="21"/>
              </w:rPr>
              <w:t>。</w:t>
            </w:r>
          </w:p>
          <w:p w14:paraId="6062D05C" w14:textId="77777777" w:rsidR="00A61585" w:rsidRDefault="00A61585" w:rsidP="00A61585">
            <w:pPr>
              <w:rPr>
                <w:rFonts w:ascii="HGｺﾞｼｯｸM" w:eastAsia="HGｺﾞｼｯｸM" w:hAnsi="ＭＳ ゴシック"/>
                <w:sz w:val="18"/>
                <w:szCs w:val="18"/>
              </w:rPr>
            </w:pPr>
            <w:r>
              <w:rPr>
                <w:rFonts w:ascii="HGｺﾞｼｯｸM" w:eastAsia="HGｺﾞｼｯｸM" w:hAnsi="ＭＳ ゴシック" w:hint="eastAsia"/>
                <w:sz w:val="18"/>
                <w:szCs w:val="18"/>
              </w:rPr>
              <w:t>＜評価の視点＞</w:t>
            </w:r>
          </w:p>
          <w:p w14:paraId="49E031C3" w14:textId="4A613379" w:rsidR="00A61585" w:rsidRDefault="00A61585" w:rsidP="00A61585">
            <w:pPr>
              <w:autoSpaceDE w:val="0"/>
              <w:autoSpaceDN w:val="0"/>
              <w:adjustRightInd w:val="0"/>
              <w:ind w:left="525" w:hangingChars="300" w:hanging="525"/>
              <w:jc w:val="left"/>
              <w:rPr>
                <w:rFonts w:ascii="HGｺﾞｼｯｸM" w:eastAsia="HGｺﾞｼｯｸM" w:hAnsi="ＭＳ ゴシック"/>
                <w:sz w:val="18"/>
                <w:szCs w:val="18"/>
                <w:lang w:eastAsia="zh-CN"/>
              </w:rPr>
            </w:pPr>
            <w:r>
              <w:rPr>
                <w:rFonts w:ascii="HGｺﾞｼｯｸM" w:eastAsia="HGｺﾞｼｯｸM" w:hAnsi="ＭＳ ゴシック" w:hint="eastAsia"/>
                <w:sz w:val="18"/>
                <w:szCs w:val="18"/>
              </w:rPr>
              <w:t>2-</w:t>
            </w:r>
            <w:r w:rsidR="00603FD9">
              <w:rPr>
                <w:rFonts w:ascii="HGｺﾞｼｯｸM" w:eastAsia="HGｺﾞｼｯｸM" w:hAnsi="ＭＳ ゴシック"/>
                <w:sz w:val="18"/>
                <w:szCs w:val="18"/>
              </w:rPr>
              <w:t>29</w:t>
            </w:r>
            <w:r>
              <w:rPr>
                <w:rFonts w:ascii="HGｺﾞｼｯｸM" w:eastAsia="HGｺﾞｼｯｸM" w:hAnsi="ＭＳ ゴシック" w:hint="eastAsia"/>
                <w:sz w:val="18"/>
                <w:szCs w:val="18"/>
              </w:rPr>
              <w:t>：</w:t>
            </w:r>
            <w:r w:rsidR="00603FD9" w:rsidRPr="00603FD9">
              <w:rPr>
                <w:rFonts w:ascii="HGｺﾞｼｯｸM" w:eastAsia="HGｺﾞｼｯｸM" w:hAnsi="ＭＳ ゴシック" w:hint="eastAsia"/>
                <w:sz w:val="18"/>
                <w:szCs w:val="18"/>
              </w:rPr>
              <w:t>授業の内容及び方法の改善を図るために、組織的な研修及び研究を実施していること</w:t>
            </w:r>
            <w:r>
              <w:rPr>
                <w:rFonts w:ascii="HGｺﾞｼｯｸM" w:eastAsia="HGｺﾞｼｯｸM" w:hAnsi="ＭＳ ゴシック" w:hint="eastAsia"/>
                <w:sz w:val="18"/>
                <w:szCs w:val="18"/>
              </w:rPr>
              <w:t>。（「専門院」第11条）</w:t>
            </w:r>
            <w:r>
              <w:rPr>
                <w:rFonts w:ascii="HGｺﾞｼｯｸM" w:eastAsia="HGｺﾞｼｯｸM" w:hAnsi="ＭＳ ゴシック" w:hint="eastAsia"/>
                <w:sz w:val="18"/>
                <w:szCs w:val="18"/>
                <w:lang w:eastAsia="zh-CN"/>
              </w:rPr>
              <w:t>〔Ｆ群、Ｌ群〕</w:t>
            </w:r>
          </w:p>
          <w:p w14:paraId="38E1E599" w14:textId="7B5FBE01" w:rsidR="00A61585" w:rsidRDefault="00A61585" w:rsidP="00A61585">
            <w:pPr>
              <w:autoSpaceDE w:val="0"/>
              <w:autoSpaceDN w:val="0"/>
              <w:adjustRightInd w:val="0"/>
              <w:ind w:left="525" w:hangingChars="300" w:hanging="525"/>
              <w:jc w:val="left"/>
              <w:rPr>
                <w:rFonts w:ascii="HGｺﾞｼｯｸM" w:eastAsia="HGｺﾞｼｯｸM" w:hAnsi="ＭＳ ゴシック"/>
                <w:sz w:val="18"/>
                <w:szCs w:val="18"/>
              </w:rPr>
            </w:pPr>
            <w:r>
              <w:rPr>
                <w:rFonts w:ascii="HGｺﾞｼｯｸM" w:eastAsia="HGｺﾞｼｯｸM" w:hAnsi="ＭＳ ゴシック" w:hint="eastAsia"/>
                <w:sz w:val="18"/>
                <w:szCs w:val="18"/>
              </w:rPr>
              <w:t>2-3</w:t>
            </w:r>
            <w:r w:rsidR="00603FD9">
              <w:rPr>
                <w:rFonts w:ascii="HGｺﾞｼｯｸM" w:eastAsia="HGｺﾞｼｯｸM" w:hAnsi="ＭＳ ゴシック"/>
                <w:sz w:val="18"/>
                <w:szCs w:val="18"/>
              </w:rPr>
              <w:t>0</w:t>
            </w:r>
            <w:r>
              <w:rPr>
                <w:rFonts w:ascii="HGｺﾞｼｯｸM" w:eastAsia="HGｺﾞｼｯｸM" w:hAnsi="ＭＳ ゴシック" w:hint="eastAsia"/>
                <w:sz w:val="18"/>
                <w:szCs w:val="18"/>
              </w:rPr>
              <w:t>：</w:t>
            </w:r>
            <w:r w:rsidR="00603FD9" w:rsidRPr="00603FD9">
              <w:rPr>
                <w:rFonts w:ascii="HGｺﾞｼｯｸM" w:eastAsia="HGｺﾞｼｯｸM" w:hAnsi="ＭＳ ゴシック" w:hint="eastAsia"/>
                <w:sz w:val="18"/>
                <w:szCs w:val="18"/>
              </w:rPr>
              <w:t>教員の実務上の知見の充実及び教育上の指導能力の向上に努めること</w:t>
            </w:r>
            <w:r>
              <w:rPr>
                <w:rFonts w:ascii="HGｺﾞｼｯｸM" w:eastAsia="HGｺﾞｼｯｸM" w:hAnsi="ＭＳ ゴシック" w:hint="eastAsia"/>
                <w:sz w:val="18"/>
                <w:szCs w:val="18"/>
              </w:rPr>
              <w:t>。〔Ｆ群〕</w:t>
            </w:r>
          </w:p>
          <w:p w14:paraId="4D31FDAA" w14:textId="4CB5B239" w:rsidR="00A61585" w:rsidRDefault="00A61585" w:rsidP="00A61585">
            <w:pPr>
              <w:autoSpaceDE w:val="0"/>
              <w:autoSpaceDN w:val="0"/>
              <w:adjustRightInd w:val="0"/>
              <w:ind w:left="525" w:hangingChars="300" w:hanging="525"/>
              <w:jc w:val="left"/>
              <w:rPr>
                <w:rFonts w:ascii="HGｺﾞｼｯｸM" w:eastAsia="HGｺﾞｼｯｸM" w:hAnsi="ＭＳ ゴシック"/>
                <w:sz w:val="18"/>
                <w:szCs w:val="18"/>
              </w:rPr>
            </w:pPr>
            <w:r>
              <w:rPr>
                <w:rFonts w:ascii="HGｺﾞｼｯｸM" w:eastAsia="HGｺﾞｼｯｸM" w:hAnsi="ＭＳ ゴシック" w:hint="eastAsia"/>
                <w:sz w:val="18"/>
                <w:szCs w:val="18"/>
              </w:rPr>
              <w:t>2-3</w:t>
            </w:r>
            <w:r w:rsidR="00603FD9">
              <w:rPr>
                <w:rFonts w:ascii="HGｺﾞｼｯｸM" w:eastAsia="HGｺﾞｼｯｸM" w:hAnsi="ＭＳ ゴシック"/>
                <w:sz w:val="18"/>
                <w:szCs w:val="18"/>
              </w:rPr>
              <w:t>1</w:t>
            </w:r>
            <w:r>
              <w:rPr>
                <w:rFonts w:ascii="HGｺﾞｼｯｸM" w:eastAsia="HGｺﾞｼｯｸM" w:hAnsi="ＭＳ ゴシック" w:hint="eastAsia"/>
                <w:sz w:val="18"/>
                <w:szCs w:val="18"/>
              </w:rPr>
              <w:t>：</w:t>
            </w:r>
            <w:r w:rsidR="00603FD9" w:rsidRPr="00603FD9">
              <w:rPr>
                <w:rFonts w:ascii="HGｺﾞｼｯｸM" w:eastAsia="HGｺﾞｼｯｸM" w:hAnsi="ＭＳ ゴシック" w:hint="eastAsia"/>
                <w:sz w:val="18"/>
                <w:szCs w:val="18"/>
              </w:rPr>
              <w:t>学生による授業評価を組織的に実施し、その結果を公表していること。また、その結果を利用して教育の改善につなげる仕組みを整備していること。さらに、こうした仕組みが、当該大学院内の関係者間で適切に共</w:t>
            </w:r>
            <w:r w:rsidR="00603FD9" w:rsidRPr="00603FD9">
              <w:rPr>
                <w:rFonts w:ascii="HGｺﾞｼｯｸM" w:eastAsia="HGｺﾞｼｯｸM" w:hAnsi="ＭＳ ゴシック" w:hint="eastAsia"/>
                <w:sz w:val="18"/>
                <w:szCs w:val="18"/>
              </w:rPr>
              <w:lastRenderedPageBreak/>
              <w:t>有され、教育の改善に有効に機能していること</w:t>
            </w:r>
            <w:r>
              <w:rPr>
                <w:rFonts w:ascii="HGｺﾞｼｯｸM" w:eastAsia="HGｺﾞｼｯｸM" w:hAnsi="ＭＳ ゴシック" w:hint="eastAsia"/>
                <w:sz w:val="18"/>
                <w:szCs w:val="18"/>
              </w:rPr>
              <w:t>。〔Ｆ群〕</w:t>
            </w:r>
          </w:p>
          <w:p w14:paraId="11DD4FDB" w14:textId="49F5A714" w:rsidR="00A61585" w:rsidRDefault="00A61585" w:rsidP="00A61585">
            <w:pPr>
              <w:autoSpaceDE w:val="0"/>
              <w:autoSpaceDN w:val="0"/>
              <w:adjustRightInd w:val="0"/>
              <w:ind w:left="525" w:hangingChars="300" w:hanging="525"/>
              <w:jc w:val="left"/>
              <w:rPr>
                <w:rFonts w:ascii="HGｺﾞｼｯｸM" w:eastAsia="HGｺﾞｼｯｸM" w:hAnsi="ＭＳ ゴシック"/>
                <w:sz w:val="18"/>
                <w:szCs w:val="18"/>
              </w:rPr>
            </w:pPr>
            <w:r>
              <w:rPr>
                <w:rFonts w:ascii="HGｺﾞｼｯｸM" w:eastAsia="HGｺﾞｼｯｸM" w:hAnsi="ＭＳ ゴシック" w:hint="eastAsia"/>
                <w:sz w:val="18"/>
                <w:szCs w:val="18"/>
              </w:rPr>
              <w:t>2-3</w:t>
            </w:r>
            <w:r w:rsidR="00603FD9">
              <w:rPr>
                <w:rFonts w:ascii="HGｺﾞｼｯｸM" w:eastAsia="HGｺﾞｼｯｸM" w:hAnsi="ＭＳ ゴシック"/>
                <w:sz w:val="18"/>
                <w:szCs w:val="18"/>
              </w:rPr>
              <w:t>2</w:t>
            </w:r>
            <w:r>
              <w:rPr>
                <w:rFonts w:ascii="HGｺﾞｼｯｸM" w:eastAsia="HGｺﾞｼｯｸM" w:hAnsi="ＭＳ ゴシック" w:hint="eastAsia"/>
                <w:sz w:val="18"/>
                <w:szCs w:val="18"/>
              </w:rPr>
              <w:t>：</w:t>
            </w:r>
            <w:r w:rsidR="00603FD9" w:rsidRPr="00603FD9">
              <w:rPr>
                <w:rFonts w:ascii="HGｺﾞｼｯｸM" w:eastAsia="HGｺﾞｼｯｸM" w:hAnsi="ＭＳ ゴシック" w:hint="eastAsia"/>
                <w:sz w:val="18"/>
                <w:szCs w:val="18"/>
              </w:rPr>
              <w:t>教育課程及びその内容、方法の改善を図るに際しては、教育課程連携協議会の意見を勘案していること</w:t>
            </w:r>
            <w:r>
              <w:rPr>
                <w:rFonts w:ascii="HGｺﾞｼｯｸM" w:eastAsia="HGｺﾞｼｯｸM" w:hAnsi="ＭＳ ゴシック" w:hint="eastAsia"/>
                <w:sz w:val="18"/>
                <w:szCs w:val="18"/>
              </w:rPr>
              <w:t>。</w:t>
            </w:r>
          </w:p>
          <w:p w14:paraId="724D4A04" w14:textId="77777777" w:rsidR="00A61585" w:rsidRDefault="00A61585" w:rsidP="00A61585">
            <w:pPr>
              <w:autoSpaceDE w:val="0"/>
              <w:autoSpaceDN w:val="0"/>
              <w:adjustRightInd w:val="0"/>
              <w:ind w:leftChars="250" w:left="601" w:hangingChars="50" w:hanging="88"/>
              <w:jc w:val="left"/>
              <w:rPr>
                <w:rFonts w:ascii="HGｺﾞｼｯｸM" w:eastAsia="HGｺﾞｼｯｸM" w:hAnsi="ＭＳ ゴシック"/>
                <w:sz w:val="18"/>
                <w:szCs w:val="18"/>
              </w:rPr>
            </w:pPr>
            <w:r>
              <w:rPr>
                <w:rFonts w:ascii="HGｺﾞｼｯｸM" w:eastAsia="HGｺﾞｼｯｸM" w:hAnsi="ＭＳ ゴシック" w:hint="eastAsia"/>
                <w:sz w:val="18"/>
                <w:szCs w:val="18"/>
              </w:rPr>
              <w:t>（「専門院」第６条第３項）〔Ｌ群〕</w:t>
            </w:r>
          </w:p>
          <w:p w14:paraId="1A1D63E8" w14:textId="5ACE90EA" w:rsidR="00C154C6" w:rsidRPr="00AF439C" w:rsidRDefault="00A61585" w:rsidP="00A61585">
            <w:pPr>
              <w:ind w:left="525" w:hangingChars="300" w:hanging="525"/>
              <w:rPr>
                <w:rFonts w:ascii="HGｺﾞｼｯｸM" w:eastAsia="HGｺﾞｼｯｸM" w:hAnsi="ＭＳ ゴシック"/>
                <w:sz w:val="18"/>
                <w:szCs w:val="18"/>
              </w:rPr>
            </w:pPr>
            <w:r>
              <w:rPr>
                <w:rFonts w:ascii="HGｺﾞｼｯｸM" w:eastAsia="HGｺﾞｼｯｸM" w:hAnsi="ＭＳ ゴシック" w:hint="eastAsia"/>
                <w:sz w:val="18"/>
                <w:szCs w:val="18"/>
              </w:rPr>
              <w:t>2-3</w:t>
            </w:r>
            <w:r w:rsidR="00603FD9">
              <w:rPr>
                <w:rFonts w:ascii="HGｺﾞｼｯｸM" w:eastAsia="HGｺﾞｼｯｸM" w:hAnsi="ＭＳ ゴシック"/>
                <w:sz w:val="18"/>
                <w:szCs w:val="18"/>
              </w:rPr>
              <w:t>3</w:t>
            </w:r>
            <w:r>
              <w:rPr>
                <w:rFonts w:ascii="HGｺﾞｼｯｸM" w:eastAsia="HGｺﾞｼｯｸM" w:hAnsi="ＭＳ ゴシック" w:hint="eastAsia"/>
                <w:sz w:val="18"/>
                <w:szCs w:val="18"/>
              </w:rPr>
              <w:t>：</w:t>
            </w:r>
            <w:r w:rsidR="00603FD9" w:rsidRPr="00603FD9">
              <w:rPr>
                <w:rFonts w:ascii="HGｺﾞｼｯｸM" w:eastAsia="HGｺﾞｼｯｸM" w:hAnsi="ＭＳ ゴシック" w:hint="eastAsia"/>
                <w:sz w:val="18"/>
                <w:szCs w:val="18"/>
              </w:rPr>
              <w:t>教育課程及びその内容、方法の改善には、固有の目的に即して、どのような特色があるか</w:t>
            </w:r>
            <w:r>
              <w:rPr>
                <w:rFonts w:ascii="HGｺﾞｼｯｸM" w:eastAsia="HGｺﾞｼｯｸM" w:hAnsi="ＭＳ ゴシック" w:hint="eastAsia"/>
                <w:sz w:val="18"/>
                <w:szCs w:val="18"/>
              </w:rPr>
              <w:t>。</w:t>
            </w:r>
            <w:r>
              <w:rPr>
                <w:rFonts w:ascii="HGｺﾞｼｯｸM" w:eastAsia="HGｺﾞｼｯｸM" w:hAnsi="ＭＳ ゴシック" w:hint="eastAsia"/>
                <w:sz w:val="18"/>
                <w:szCs w:val="18"/>
                <w:lang w:eastAsia="zh-CN"/>
              </w:rPr>
              <w:t>〔</w:t>
            </w:r>
            <w:r>
              <w:rPr>
                <w:rFonts w:ascii="HGｺﾞｼｯｸM" w:eastAsia="HGｺﾞｼｯｸM" w:hAnsi="ＭＳ ゴシック" w:hint="eastAsia"/>
                <w:sz w:val="18"/>
                <w:szCs w:val="18"/>
              </w:rPr>
              <w:t>Ａ</w:t>
            </w:r>
            <w:r>
              <w:rPr>
                <w:rFonts w:ascii="HGｺﾞｼｯｸM" w:eastAsia="HGｺﾞｼｯｸM" w:hAnsi="ＭＳ ゴシック" w:hint="eastAsia"/>
                <w:sz w:val="18"/>
                <w:szCs w:val="18"/>
                <w:lang w:eastAsia="zh-CN"/>
              </w:rPr>
              <w:t>群〕</w:t>
            </w:r>
          </w:p>
        </w:tc>
      </w:tr>
    </w:tbl>
    <w:p w14:paraId="18724C2F" w14:textId="77777777" w:rsidR="00DE2E40" w:rsidRPr="00AF439C" w:rsidRDefault="00DF42A2" w:rsidP="00DE2E40">
      <w:pPr>
        <w:rPr>
          <w:rFonts w:ascii="ＭＳ 明朝" w:hAnsi="ＭＳ 明朝"/>
          <w:b/>
          <w:bCs/>
        </w:rPr>
      </w:pPr>
      <w:r>
        <w:rPr>
          <w:rFonts w:ascii="ＭＳ 明朝" w:hAnsi="ＭＳ 明朝" w:hint="eastAsia"/>
          <w:b/>
          <w:bCs/>
        </w:rPr>
        <w:lastRenderedPageBreak/>
        <w:t>＜</w:t>
      </w:r>
      <w:r w:rsidR="00DE2E40" w:rsidRPr="00AF439C">
        <w:rPr>
          <w:rFonts w:ascii="ＭＳ 明朝" w:hAnsi="ＭＳ 明朝" w:hint="eastAsia"/>
          <w:b/>
          <w:bCs/>
        </w:rPr>
        <w:t>概評</w:t>
      </w:r>
      <w:r>
        <w:rPr>
          <w:rFonts w:ascii="ＭＳ 明朝" w:hAnsi="ＭＳ 明朝" w:hint="eastAsia"/>
          <w:b/>
          <w:bCs/>
        </w:rPr>
        <w:t>＞</w:t>
      </w:r>
    </w:p>
    <w:p w14:paraId="73E16988" w14:textId="77777777" w:rsidR="00DE2E40" w:rsidRPr="00A07AF8" w:rsidRDefault="00DE2E40" w:rsidP="00DE2E40">
      <w:pPr>
        <w:rPr>
          <w:rFonts w:ascii="ＭＳ 明朝" w:hAnsi="ＭＳ 明朝"/>
          <w:bCs/>
        </w:rPr>
      </w:pPr>
    </w:p>
    <w:p w14:paraId="299A8B08" w14:textId="77777777" w:rsidR="00DE2E40" w:rsidRPr="00A07AF8" w:rsidRDefault="00DE2E40" w:rsidP="00DE2E40">
      <w:pPr>
        <w:rPr>
          <w:rFonts w:ascii="ＭＳ 明朝" w:hAnsi="ＭＳ 明朝"/>
          <w:bCs/>
        </w:rPr>
      </w:pPr>
    </w:p>
    <w:p w14:paraId="28D478DD" w14:textId="77777777" w:rsidR="00DE2E40" w:rsidRPr="00A07AF8" w:rsidRDefault="00DE2E40" w:rsidP="00DE2E40">
      <w:pPr>
        <w:rPr>
          <w:rFonts w:ascii="ＭＳ 明朝" w:hAnsi="ＭＳ 明朝"/>
          <w:bCs/>
        </w:rPr>
      </w:pPr>
    </w:p>
    <w:p w14:paraId="7A2D90A5"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41130C64" w14:textId="77777777" w:rsidR="00DE2E40" w:rsidRPr="005F6CEC" w:rsidRDefault="00DE2E40" w:rsidP="00DE2E40">
      <w:pPr>
        <w:rPr>
          <w:szCs w:val="21"/>
        </w:rPr>
      </w:pPr>
      <w:r w:rsidRPr="005F6CEC">
        <w:rPr>
          <w:rFonts w:hint="eastAsia"/>
          <w:szCs w:val="21"/>
        </w:rPr>
        <w:t>・</w:t>
      </w:r>
    </w:p>
    <w:p w14:paraId="12CF3B50" w14:textId="77777777" w:rsidR="00DE2E40" w:rsidRPr="005F6CEC" w:rsidRDefault="00DE2E40" w:rsidP="00DE2E40">
      <w:pPr>
        <w:rPr>
          <w:szCs w:val="21"/>
        </w:rPr>
      </w:pPr>
      <w:r w:rsidRPr="005F6CEC">
        <w:rPr>
          <w:rFonts w:hint="eastAsia"/>
          <w:szCs w:val="21"/>
        </w:rPr>
        <w:t>・</w:t>
      </w:r>
    </w:p>
    <w:p w14:paraId="33231D84" w14:textId="77777777" w:rsidR="00DE2E40" w:rsidRPr="00AF439C" w:rsidRDefault="00DE2E40" w:rsidP="00DE2E40">
      <w:pPr>
        <w:rPr>
          <w:b/>
          <w:szCs w:val="21"/>
        </w:rPr>
      </w:pPr>
    </w:p>
    <w:p w14:paraId="6530264B" w14:textId="77777777" w:rsidR="005F6CEC" w:rsidRPr="00AF439C" w:rsidRDefault="005F6CEC" w:rsidP="005F6CEC">
      <w:pPr>
        <w:rPr>
          <w:b/>
          <w:szCs w:val="21"/>
        </w:rPr>
      </w:pPr>
      <w:r>
        <w:rPr>
          <w:rFonts w:hint="eastAsia"/>
          <w:b/>
          <w:szCs w:val="21"/>
        </w:rPr>
        <w:t>＜特色＞</w:t>
      </w:r>
    </w:p>
    <w:p w14:paraId="033A072E" w14:textId="77777777" w:rsidR="005F6CEC" w:rsidRPr="005F6CEC" w:rsidRDefault="005F6CEC" w:rsidP="005F6CEC">
      <w:pPr>
        <w:rPr>
          <w:szCs w:val="21"/>
        </w:rPr>
      </w:pPr>
      <w:r w:rsidRPr="005F6CEC">
        <w:rPr>
          <w:rFonts w:hint="eastAsia"/>
          <w:szCs w:val="21"/>
        </w:rPr>
        <w:t>・</w:t>
      </w:r>
    </w:p>
    <w:p w14:paraId="643233D2" w14:textId="77777777" w:rsidR="005F6CEC" w:rsidRPr="005F6CEC" w:rsidRDefault="005F6CEC" w:rsidP="005F6CEC">
      <w:pPr>
        <w:rPr>
          <w:szCs w:val="21"/>
        </w:rPr>
      </w:pPr>
      <w:r w:rsidRPr="005F6CEC">
        <w:rPr>
          <w:rFonts w:hint="eastAsia"/>
          <w:szCs w:val="21"/>
        </w:rPr>
        <w:t>・</w:t>
      </w:r>
    </w:p>
    <w:p w14:paraId="74FADD66" w14:textId="77777777" w:rsidR="005F6CEC" w:rsidRPr="005F6CEC" w:rsidRDefault="005F6CEC" w:rsidP="00DE2E40">
      <w:pPr>
        <w:rPr>
          <w:szCs w:val="21"/>
        </w:rPr>
      </w:pPr>
    </w:p>
    <w:p w14:paraId="570C884A"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16D57100" w14:textId="77777777" w:rsidR="00DE2E40" w:rsidRPr="005F6CEC" w:rsidRDefault="00DE2E40" w:rsidP="00DE2E40">
      <w:pPr>
        <w:rPr>
          <w:szCs w:val="21"/>
        </w:rPr>
      </w:pPr>
      <w:r w:rsidRPr="005F6CEC">
        <w:rPr>
          <w:rFonts w:hint="eastAsia"/>
          <w:szCs w:val="21"/>
        </w:rPr>
        <w:t>・</w:t>
      </w:r>
    </w:p>
    <w:p w14:paraId="155CD8FB" w14:textId="77777777" w:rsidR="00DE2E40" w:rsidRPr="005F6CEC" w:rsidRDefault="00DE2E40" w:rsidP="00DE2E40">
      <w:pPr>
        <w:rPr>
          <w:szCs w:val="21"/>
        </w:rPr>
      </w:pPr>
      <w:r w:rsidRPr="005F6CEC">
        <w:rPr>
          <w:rFonts w:hint="eastAsia"/>
          <w:szCs w:val="21"/>
        </w:rPr>
        <w:t>・</w:t>
      </w:r>
    </w:p>
    <w:p w14:paraId="25FCCFB4" w14:textId="77777777" w:rsidR="00DE2E40" w:rsidRPr="00AF439C" w:rsidRDefault="00DE2E40" w:rsidP="00DE2E40">
      <w:pPr>
        <w:rPr>
          <w:b/>
          <w:szCs w:val="21"/>
        </w:rPr>
      </w:pPr>
    </w:p>
    <w:p w14:paraId="6EB900E8"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4A64C04A" w14:textId="77777777" w:rsidR="00DE2E40" w:rsidRPr="005F6CEC" w:rsidRDefault="00DE2E40" w:rsidP="00DE2E40">
      <w:pPr>
        <w:rPr>
          <w:szCs w:val="21"/>
        </w:rPr>
      </w:pPr>
      <w:r w:rsidRPr="005F6CEC">
        <w:rPr>
          <w:rFonts w:hint="eastAsia"/>
          <w:szCs w:val="21"/>
        </w:rPr>
        <w:t>・</w:t>
      </w:r>
    </w:p>
    <w:p w14:paraId="1631A20A" w14:textId="77777777" w:rsidR="00DE2E40" w:rsidRPr="00AF439C" w:rsidRDefault="00DE2E40" w:rsidP="00DE2E40">
      <w:pPr>
        <w:rPr>
          <w:b/>
          <w:szCs w:val="21"/>
        </w:rPr>
      </w:pPr>
      <w:r w:rsidRPr="005F6CEC">
        <w:rPr>
          <w:rFonts w:hint="eastAsia"/>
          <w:szCs w:val="21"/>
        </w:rPr>
        <w:t>・</w:t>
      </w:r>
    </w:p>
    <w:p w14:paraId="0922143B" w14:textId="77777777" w:rsidR="00DE2E40" w:rsidRPr="00AF439C" w:rsidRDefault="00DE2E40" w:rsidP="00DE2E40">
      <w:pPr>
        <w:rPr>
          <w:b/>
          <w:szCs w:val="21"/>
        </w:rPr>
      </w:pPr>
    </w:p>
    <w:p w14:paraId="7B6ED08E"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6543CF78" w14:textId="77777777" w:rsidR="008F67E7" w:rsidRPr="008F67E7" w:rsidRDefault="008F67E7" w:rsidP="008F67E7">
      <w:pPr>
        <w:rPr>
          <w:b/>
          <w:bCs/>
        </w:rPr>
      </w:pPr>
      <w:r w:rsidRPr="008F67E7">
        <w:rPr>
          <w:rFonts w:hint="eastAsia"/>
          <w:b/>
          <w:bCs/>
        </w:rPr>
        <w:t>○質問事項</w:t>
      </w:r>
    </w:p>
    <w:p w14:paraId="757B2068" w14:textId="77777777" w:rsidR="008F67E7" w:rsidRDefault="008F67E7" w:rsidP="008F67E7">
      <w:pPr>
        <w:ind w:left="615" w:hangingChars="300" w:hanging="615"/>
      </w:pPr>
      <w:r>
        <w:rPr>
          <w:rFonts w:hint="eastAsia"/>
        </w:rPr>
        <w:t>（１）</w:t>
      </w:r>
    </w:p>
    <w:p w14:paraId="0F97329D" w14:textId="77777777" w:rsidR="008F67E7" w:rsidRDefault="008F67E7" w:rsidP="008F67E7">
      <w:pPr>
        <w:ind w:left="615" w:hangingChars="300" w:hanging="615"/>
      </w:pPr>
    </w:p>
    <w:p w14:paraId="367D7C30"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07121E66" w14:textId="77777777" w:rsidR="008F67E7" w:rsidRDefault="008F67E7" w:rsidP="008F67E7">
      <w:pPr>
        <w:ind w:left="205" w:hangingChars="100" w:hanging="205"/>
        <w:rPr>
          <w:szCs w:val="21"/>
        </w:rPr>
      </w:pPr>
      <w:r>
        <w:rPr>
          <w:rFonts w:hint="eastAsia"/>
          <w:szCs w:val="21"/>
        </w:rPr>
        <w:t>・</w:t>
      </w:r>
    </w:p>
    <w:p w14:paraId="5D24E42D" w14:textId="77777777" w:rsidR="0041378A" w:rsidRPr="00AF439C" w:rsidRDefault="0041378A" w:rsidP="00C154C6">
      <w:pPr>
        <w:rPr>
          <w:rFonts w:ascii="ＭＳ ゴシック" w:eastAsia="ＭＳ ゴシック" w:hAnsi="ＭＳ ゴシック"/>
          <w:b/>
          <w:bCs/>
          <w:sz w:val="22"/>
          <w:szCs w:val="22"/>
        </w:rPr>
      </w:pPr>
    </w:p>
    <w:p w14:paraId="6B528A3B" w14:textId="77777777" w:rsidR="00C154C6" w:rsidRPr="00AF439C" w:rsidRDefault="00F06E01" w:rsidP="00C154C6">
      <w:pPr>
        <w:rPr>
          <w:rFonts w:ascii="ＭＳ ゴシック" w:eastAsia="ＭＳ ゴシック" w:hAnsi="ＭＳ ゴシック"/>
          <w:b/>
          <w:bCs/>
          <w:sz w:val="22"/>
          <w:szCs w:val="22"/>
        </w:rPr>
      </w:pPr>
      <w:r w:rsidRPr="00AF439C">
        <w:rPr>
          <w:rFonts w:ascii="ＭＳ ゴシック" w:eastAsia="ＭＳ ゴシック" w:hAnsi="ＭＳ ゴシック" w:hint="eastAsia"/>
          <w:b/>
          <w:bCs/>
          <w:sz w:val="22"/>
          <w:szCs w:val="22"/>
        </w:rPr>
        <w:t>（</w:t>
      </w:r>
      <w:r w:rsidR="00C154C6" w:rsidRPr="00AF439C">
        <w:rPr>
          <w:rFonts w:ascii="ＭＳ ゴシック" w:eastAsia="ＭＳ ゴシック" w:hAnsi="ＭＳ ゴシック" w:hint="eastAsia"/>
          <w:b/>
          <w:bCs/>
          <w:sz w:val="22"/>
          <w:szCs w:val="22"/>
        </w:rPr>
        <w:t>３）成果</w:t>
      </w:r>
    </w:p>
    <w:p w14:paraId="588DEB40" w14:textId="77777777" w:rsidR="00C154C6" w:rsidRPr="00AF439C" w:rsidRDefault="00C154C6" w:rsidP="00C154C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項目1</w:t>
      </w:r>
      <w:r w:rsidR="00F06E01" w:rsidRPr="00AF439C">
        <w:rPr>
          <w:rFonts w:ascii="ＭＳ ゴシック" w:eastAsia="ＭＳ ゴシック" w:hAnsi="ＭＳ ゴシック" w:hint="eastAsia"/>
          <w:b/>
          <w:sz w:val="22"/>
          <w:szCs w:val="22"/>
        </w:rPr>
        <w:t>0</w:t>
      </w:r>
      <w:r w:rsidRPr="00AF439C">
        <w:rPr>
          <w:rFonts w:ascii="ＭＳ ゴシック" w:eastAsia="ＭＳ ゴシック" w:hAnsi="ＭＳ ゴシック" w:hint="eastAsia"/>
          <w:b/>
          <w:sz w:val="22"/>
          <w:szCs w:val="22"/>
        </w:rPr>
        <w:t>：</w:t>
      </w:r>
      <w:r w:rsidR="00F06E01" w:rsidRPr="00AF439C">
        <w:rPr>
          <w:rFonts w:ascii="ＭＳ ゴシック" w:eastAsia="ＭＳ ゴシック" w:hAnsi="ＭＳ ゴシック" w:hint="eastAsia"/>
          <w:b/>
          <w:sz w:val="22"/>
          <w:szCs w:val="22"/>
        </w:rPr>
        <w:t>修了生の進路状況の把握･公表、教育効果の評価の活用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65D86E3D" w14:textId="77777777" w:rsidTr="005070E0">
        <w:tc>
          <w:tcPr>
            <w:tcW w:w="9268" w:type="dxa"/>
            <w:shd w:val="clear" w:color="auto" w:fill="auto"/>
          </w:tcPr>
          <w:p w14:paraId="5786CCCB" w14:textId="5A377739" w:rsidR="008F09FC" w:rsidRDefault="00EA25E2" w:rsidP="008F09FC">
            <w:pPr>
              <w:autoSpaceDE w:val="0"/>
              <w:autoSpaceDN w:val="0"/>
              <w:adjustRightInd w:val="0"/>
              <w:ind w:firstLineChars="100" w:firstLine="205"/>
              <w:jc w:val="left"/>
              <w:rPr>
                <w:rFonts w:ascii="ＭＳ ゴシック" w:eastAsia="ＭＳ ゴシック" w:hAnsi="ＭＳ ゴシック"/>
                <w:szCs w:val="21"/>
              </w:rPr>
            </w:pPr>
            <w:r w:rsidRPr="00EA25E2">
              <w:rPr>
                <w:rFonts w:ascii="ＭＳ ゴシック" w:eastAsia="ＭＳ ゴシック" w:hAnsi="ＭＳ ゴシック" w:hint="eastAsia"/>
                <w:szCs w:val="21"/>
              </w:rPr>
              <w:t>各グローバル・コミュニケーション系専門職大学院は、修了者の進路等を把握し、この情報を学内や社会に対して公表することが必要である。また、学位の授与状況、修了者の進路状況等を踏まえ、固有の目的に即して教育成果を評価し、その結果を教育内容・方法の改善に活用することが必要である</w:t>
            </w:r>
            <w:r w:rsidR="008F09FC">
              <w:rPr>
                <w:rFonts w:ascii="ＭＳ ゴシック" w:eastAsia="ＭＳ ゴシック" w:hAnsi="ＭＳ ゴシック" w:hint="eastAsia"/>
                <w:szCs w:val="21"/>
              </w:rPr>
              <w:t>。</w:t>
            </w:r>
          </w:p>
          <w:p w14:paraId="696B59B7" w14:textId="77777777" w:rsidR="008F09FC" w:rsidRDefault="008F09FC" w:rsidP="008F09FC">
            <w:pPr>
              <w:rPr>
                <w:rFonts w:ascii="HGｺﾞｼｯｸM" w:eastAsia="HGｺﾞｼｯｸM" w:hAnsi="ＭＳ ゴシック"/>
                <w:bCs/>
                <w:sz w:val="18"/>
                <w:szCs w:val="18"/>
              </w:rPr>
            </w:pPr>
            <w:r>
              <w:rPr>
                <w:rFonts w:ascii="HGｺﾞｼｯｸM" w:eastAsia="HGｺﾞｼｯｸM" w:hAnsi="ＭＳ ゴシック" w:hint="eastAsia"/>
                <w:bCs/>
                <w:sz w:val="18"/>
                <w:szCs w:val="18"/>
              </w:rPr>
              <w:t>＜評価の視点＞</w:t>
            </w:r>
          </w:p>
          <w:p w14:paraId="565DB6BE" w14:textId="7659572B" w:rsidR="008F09FC" w:rsidRDefault="008F09FC" w:rsidP="008F09FC">
            <w:pPr>
              <w:autoSpaceDE w:val="0"/>
              <w:autoSpaceDN w:val="0"/>
              <w:adjustRightInd w:val="0"/>
              <w:ind w:left="525" w:hangingChars="300" w:hanging="525"/>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lastRenderedPageBreak/>
              <w:t>2-3</w:t>
            </w:r>
            <w:r w:rsidR="00EA25E2">
              <w:rPr>
                <w:rFonts w:ascii="HGｺﾞｼｯｸM" w:eastAsia="HGｺﾞｼｯｸM" w:hAnsi="ＭＳ ゴシック"/>
                <w:bCs/>
                <w:sz w:val="18"/>
                <w:szCs w:val="18"/>
              </w:rPr>
              <w:t>4</w:t>
            </w:r>
            <w:r>
              <w:rPr>
                <w:rFonts w:ascii="HGｺﾞｼｯｸM" w:eastAsia="HGｺﾞｼｯｸM" w:hAnsi="ＭＳ ゴシック" w:hint="eastAsia"/>
                <w:bCs/>
                <w:sz w:val="18"/>
                <w:szCs w:val="18"/>
              </w:rPr>
              <w:t>：</w:t>
            </w:r>
            <w:r w:rsidR="00EA25E2" w:rsidRPr="00EA25E2">
              <w:rPr>
                <w:rFonts w:ascii="HGｺﾞｼｯｸM" w:eastAsia="HGｺﾞｼｯｸM" w:hAnsi="ＭＳ ゴシック" w:hint="eastAsia"/>
                <w:bCs/>
                <w:sz w:val="18"/>
                <w:szCs w:val="18"/>
              </w:rPr>
              <w:t>修了者の進路状況等を把握し、この情報を学内や社会に対して公表していること</w:t>
            </w:r>
            <w:r>
              <w:rPr>
                <w:rFonts w:ascii="HGｺﾞｼｯｸM" w:eastAsia="HGｺﾞｼｯｸM" w:hAnsi="ＭＳ ゴシック" w:hint="eastAsia"/>
                <w:bCs/>
                <w:sz w:val="18"/>
                <w:szCs w:val="18"/>
              </w:rPr>
              <w:t>。（「学教法施規」第172条の２）</w:t>
            </w:r>
            <w:r>
              <w:rPr>
                <w:rFonts w:ascii="HGｺﾞｼｯｸM" w:eastAsia="HGｺﾞｼｯｸM" w:hAnsi="ＭＳ ゴシック" w:hint="eastAsia"/>
                <w:sz w:val="18"/>
                <w:szCs w:val="18"/>
              </w:rPr>
              <w:t>〔Ｆ群、Ｌ群〕</w:t>
            </w:r>
          </w:p>
          <w:p w14:paraId="64387B20" w14:textId="1A97B34E" w:rsidR="00C154C6" w:rsidRPr="00AF439C" w:rsidRDefault="008F09FC" w:rsidP="008F09FC">
            <w:pPr>
              <w:ind w:left="525" w:hangingChars="300" w:hanging="525"/>
              <w:rPr>
                <w:rFonts w:ascii="HGｺﾞｼｯｸM" w:eastAsia="HGｺﾞｼｯｸM" w:hAnsi="ＭＳ ゴシック"/>
                <w:bCs/>
                <w:sz w:val="18"/>
                <w:szCs w:val="18"/>
              </w:rPr>
            </w:pPr>
            <w:r>
              <w:rPr>
                <w:rFonts w:ascii="HGｺﾞｼｯｸM" w:eastAsia="HGｺﾞｼｯｸM" w:hAnsi="ＭＳ ゴシック" w:hint="eastAsia"/>
                <w:bCs/>
                <w:sz w:val="18"/>
                <w:szCs w:val="18"/>
              </w:rPr>
              <w:t>2-3</w:t>
            </w:r>
            <w:r w:rsidR="00EA25E2">
              <w:rPr>
                <w:rFonts w:ascii="HGｺﾞｼｯｸM" w:eastAsia="HGｺﾞｼｯｸM" w:hAnsi="ＭＳ ゴシック"/>
                <w:bCs/>
                <w:sz w:val="18"/>
                <w:szCs w:val="18"/>
              </w:rPr>
              <w:t>5</w:t>
            </w:r>
            <w:r>
              <w:rPr>
                <w:rFonts w:ascii="HGｺﾞｼｯｸM" w:eastAsia="HGｺﾞｼｯｸM" w:hAnsi="ＭＳ ゴシック" w:hint="eastAsia"/>
                <w:bCs/>
                <w:sz w:val="18"/>
                <w:szCs w:val="18"/>
              </w:rPr>
              <w:t>：</w:t>
            </w:r>
            <w:r w:rsidR="00EA25E2" w:rsidRPr="00EA25E2">
              <w:rPr>
                <w:rFonts w:ascii="HGｺﾞｼｯｸM" w:eastAsia="HGｺﾞｼｯｸM" w:hAnsi="ＭＳ ゴシック" w:hint="eastAsia"/>
                <w:bCs/>
                <w:sz w:val="18"/>
                <w:szCs w:val="18"/>
              </w:rPr>
              <w:t>固有の目的に即して教育成果を評価し、その結果を教育内容・方法の改善に活用していること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lang w:eastAsia="zh-CN"/>
              </w:rPr>
              <w:t>〔</w:t>
            </w:r>
            <w:r>
              <w:rPr>
                <w:rFonts w:ascii="HGｺﾞｼｯｸM" w:eastAsia="HGｺﾞｼｯｸM" w:hAnsi="ＭＳ ゴシック" w:hint="eastAsia"/>
                <w:sz w:val="18"/>
                <w:szCs w:val="18"/>
              </w:rPr>
              <w:t>Ｆ</w:t>
            </w:r>
            <w:r>
              <w:rPr>
                <w:rFonts w:ascii="HGｺﾞｼｯｸM" w:eastAsia="HGｺﾞｼｯｸM" w:hAnsi="ＭＳ ゴシック" w:hint="eastAsia"/>
                <w:sz w:val="18"/>
                <w:szCs w:val="18"/>
                <w:lang w:eastAsia="zh-CN"/>
              </w:rPr>
              <w:t>群〕</w:t>
            </w:r>
          </w:p>
        </w:tc>
      </w:tr>
    </w:tbl>
    <w:p w14:paraId="3B09FE6A" w14:textId="77777777" w:rsidR="00DE2E40" w:rsidRPr="00AF439C" w:rsidRDefault="00DF42A2" w:rsidP="00DE2E40">
      <w:pPr>
        <w:rPr>
          <w:rFonts w:ascii="ＭＳ 明朝" w:hAnsi="ＭＳ 明朝"/>
          <w:b/>
          <w:bCs/>
        </w:rPr>
      </w:pPr>
      <w:r>
        <w:rPr>
          <w:rFonts w:ascii="ＭＳ 明朝" w:hAnsi="ＭＳ 明朝" w:hint="eastAsia"/>
          <w:b/>
          <w:bCs/>
        </w:rPr>
        <w:lastRenderedPageBreak/>
        <w:t>＜</w:t>
      </w:r>
      <w:r w:rsidR="00DE2E40" w:rsidRPr="00AF439C">
        <w:rPr>
          <w:rFonts w:ascii="ＭＳ 明朝" w:hAnsi="ＭＳ 明朝" w:hint="eastAsia"/>
          <w:b/>
          <w:bCs/>
        </w:rPr>
        <w:t>概評</w:t>
      </w:r>
      <w:r>
        <w:rPr>
          <w:rFonts w:ascii="ＭＳ 明朝" w:hAnsi="ＭＳ 明朝" w:hint="eastAsia"/>
          <w:b/>
          <w:bCs/>
        </w:rPr>
        <w:t>＞</w:t>
      </w:r>
    </w:p>
    <w:p w14:paraId="097203B3" w14:textId="77777777" w:rsidR="00DE2E40" w:rsidRPr="00A07AF8" w:rsidRDefault="00DE2E40" w:rsidP="00DE2E40">
      <w:pPr>
        <w:rPr>
          <w:rFonts w:ascii="ＭＳ 明朝" w:hAnsi="ＭＳ 明朝"/>
          <w:bCs/>
        </w:rPr>
      </w:pPr>
    </w:p>
    <w:p w14:paraId="76049FAC" w14:textId="77777777" w:rsidR="00DE2E40" w:rsidRPr="00A07AF8" w:rsidRDefault="00DE2E40" w:rsidP="00DE2E40">
      <w:pPr>
        <w:rPr>
          <w:rFonts w:ascii="ＭＳ 明朝" w:hAnsi="ＭＳ 明朝"/>
          <w:bCs/>
        </w:rPr>
      </w:pPr>
    </w:p>
    <w:p w14:paraId="2A6E8BC9" w14:textId="77777777" w:rsidR="00DE2E40" w:rsidRPr="00A07AF8" w:rsidRDefault="00DE2E40" w:rsidP="00DE2E40">
      <w:pPr>
        <w:rPr>
          <w:rFonts w:ascii="ＭＳ 明朝" w:hAnsi="ＭＳ 明朝"/>
          <w:bCs/>
        </w:rPr>
      </w:pPr>
    </w:p>
    <w:p w14:paraId="6DF57310"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7C4C0CDE" w14:textId="77777777" w:rsidR="00DE2E40" w:rsidRPr="005F6CEC" w:rsidRDefault="00DE2E40" w:rsidP="00DE2E40">
      <w:pPr>
        <w:rPr>
          <w:szCs w:val="21"/>
        </w:rPr>
      </w:pPr>
      <w:r w:rsidRPr="005F6CEC">
        <w:rPr>
          <w:rFonts w:hint="eastAsia"/>
          <w:szCs w:val="21"/>
        </w:rPr>
        <w:t>・</w:t>
      </w:r>
    </w:p>
    <w:p w14:paraId="0C969BC2" w14:textId="77777777" w:rsidR="00DE2E40" w:rsidRPr="00AF439C" w:rsidRDefault="00DE2E40" w:rsidP="00DE2E40">
      <w:pPr>
        <w:rPr>
          <w:b/>
          <w:szCs w:val="21"/>
        </w:rPr>
      </w:pPr>
      <w:r w:rsidRPr="005F6CEC">
        <w:rPr>
          <w:rFonts w:hint="eastAsia"/>
          <w:szCs w:val="21"/>
        </w:rPr>
        <w:t>・</w:t>
      </w:r>
    </w:p>
    <w:p w14:paraId="08E225BD" w14:textId="77777777" w:rsidR="00DE2E40" w:rsidRPr="00AF439C" w:rsidRDefault="00DE2E40" w:rsidP="00DE2E40">
      <w:pPr>
        <w:rPr>
          <w:b/>
          <w:szCs w:val="21"/>
        </w:rPr>
      </w:pPr>
    </w:p>
    <w:p w14:paraId="66CE8957" w14:textId="77777777" w:rsidR="005F6CEC" w:rsidRPr="00AF439C" w:rsidRDefault="005F6CEC" w:rsidP="005F6CEC">
      <w:pPr>
        <w:rPr>
          <w:b/>
          <w:szCs w:val="21"/>
        </w:rPr>
      </w:pPr>
      <w:r>
        <w:rPr>
          <w:rFonts w:hint="eastAsia"/>
          <w:b/>
          <w:szCs w:val="21"/>
        </w:rPr>
        <w:t>＜特色＞</w:t>
      </w:r>
    </w:p>
    <w:p w14:paraId="1C77CBF7" w14:textId="77777777" w:rsidR="005F6CEC" w:rsidRPr="005F6CEC" w:rsidRDefault="005F6CEC" w:rsidP="005F6CEC">
      <w:pPr>
        <w:rPr>
          <w:szCs w:val="21"/>
        </w:rPr>
      </w:pPr>
      <w:r w:rsidRPr="005F6CEC">
        <w:rPr>
          <w:rFonts w:hint="eastAsia"/>
          <w:szCs w:val="21"/>
        </w:rPr>
        <w:t>・</w:t>
      </w:r>
    </w:p>
    <w:p w14:paraId="3AD871C9" w14:textId="77777777" w:rsidR="005F6CEC" w:rsidRPr="005F6CEC" w:rsidRDefault="005F6CEC" w:rsidP="005F6CEC">
      <w:pPr>
        <w:rPr>
          <w:szCs w:val="21"/>
        </w:rPr>
      </w:pPr>
      <w:r w:rsidRPr="005F6CEC">
        <w:rPr>
          <w:rFonts w:hint="eastAsia"/>
          <w:szCs w:val="21"/>
        </w:rPr>
        <w:t>・</w:t>
      </w:r>
    </w:p>
    <w:p w14:paraId="1C92088F" w14:textId="77777777" w:rsidR="005F6CEC" w:rsidRDefault="005F6CEC" w:rsidP="00DE2E40">
      <w:pPr>
        <w:rPr>
          <w:b/>
          <w:szCs w:val="21"/>
        </w:rPr>
      </w:pPr>
    </w:p>
    <w:p w14:paraId="295F15F1"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3FD976AC" w14:textId="77777777" w:rsidR="00DE2E40" w:rsidRPr="005F6CEC" w:rsidRDefault="00DE2E40" w:rsidP="00DE2E40">
      <w:pPr>
        <w:rPr>
          <w:szCs w:val="21"/>
        </w:rPr>
      </w:pPr>
      <w:r w:rsidRPr="005F6CEC">
        <w:rPr>
          <w:rFonts w:hint="eastAsia"/>
          <w:szCs w:val="21"/>
        </w:rPr>
        <w:t>・</w:t>
      </w:r>
    </w:p>
    <w:p w14:paraId="14AA8033" w14:textId="77777777" w:rsidR="00DE2E40" w:rsidRPr="005F6CEC" w:rsidRDefault="00DE2E40" w:rsidP="00DE2E40">
      <w:pPr>
        <w:rPr>
          <w:szCs w:val="21"/>
        </w:rPr>
      </w:pPr>
      <w:r w:rsidRPr="005F6CEC">
        <w:rPr>
          <w:rFonts w:hint="eastAsia"/>
          <w:szCs w:val="21"/>
        </w:rPr>
        <w:t>・</w:t>
      </w:r>
    </w:p>
    <w:p w14:paraId="6C04E497" w14:textId="77777777" w:rsidR="00DE2E40" w:rsidRPr="00AF439C" w:rsidRDefault="00DE2E40" w:rsidP="00DE2E40">
      <w:pPr>
        <w:rPr>
          <w:b/>
          <w:szCs w:val="21"/>
        </w:rPr>
      </w:pPr>
    </w:p>
    <w:p w14:paraId="12C25A50"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450F6071" w14:textId="77777777" w:rsidR="00DE2E40" w:rsidRPr="005F6CEC" w:rsidRDefault="00DE2E40" w:rsidP="00DE2E40">
      <w:pPr>
        <w:rPr>
          <w:szCs w:val="21"/>
        </w:rPr>
      </w:pPr>
      <w:r w:rsidRPr="005F6CEC">
        <w:rPr>
          <w:rFonts w:hint="eastAsia"/>
          <w:szCs w:val="21"/>
        </w:rPr>
        <w:t>・</w:t>
      </w:r>
    </w:p>
    <w:p w14:paraId="79F39D6C" w14:textId="77777777" w:rsidR="00DE2E40" w:rsidRPr="005F6CEC" w:rsidRDefault="00DE2E40" w:rsidP="00DE2E40">
      <w:pPr>
        <w:rPr>
          <w:szCs w:val="21"/>
        </w:rPr>
      </w:pPr>
      <w:r w:rsidRPr="005F6CEC">
        <w:rPr>
          <w:rFonts w:hint="eastAsia"/>
          <w:szCs w:val="21"/>
        </w:rPr>
        <w:t>・</w:t>
      </w:r>
    </w:p>
    <w:p w14:paraId="11EB384A" w14:textId="77777777" w:rsidR="00DE2E40" w:rsidRPr="00AF439C" w:rsidRDefault="00DE2E40" w:rsidP="00DE2E40">
      <w:pPr>
        <w:rPr>
          <w:b/>
          <w:szCs w:val="21"/>
        </w:rPr>
      </w:pPr>
    </w:p>
    <w:p w14:paraId="07DB32B2"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7F3498E6" w14:textId="77777777" w:rsidR="008F67E7" w:rsidRPr="008F67E7" w:rsidRDefault="008F67E7" w:rsidP="008F67E7">
      <w:pPr>
        <w:rPr>
          <w:b/>
          <w:bCs/>
        </w:rPr>
      </w:pPr>
      <w:r w:rsidRPr="008F67E7">
        <w:rPr>
          <w:rFonts w:hint="eastAsia"/>
          <w:b/>
          <w:bCs/>
        </w:rPr>
        <w:t>○質問事項</w:t>
      </w:r>
    </w:p>
    <w:p w14:paraId="1FDA9F46" w14:textId="77777777" w:rsidR="008F67E7" w:rsidRDefault="008F67E7" w:rsidP="008F67E7">
      <w:pPr>
        <w:ind w:left="615" w:hangingChars="300" w:hanging="615"/>
      </w:pPr>
      <w:r>
        <w:rPr>
          <w:rFonts w:hint="eastAsia"/>
        </w:rPr>
        <w:t>（１）</w:t>
      </w:r>
    </w:p>
    <w:p w14:paraId="211D13AD" w14:textId="77777777" w:rsidR="008F67E7" w:rsidRDefault="008F67E7" w:rsidP="008F67E7">
      <w:pPr>
        <w:ind w:left="615" w:hangingChars="300" w:hanging="615"/>
      </w:pPr>
    </w:p>
    <w:p w14:paraId="7388A61E"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5C59B7AB" w14:textId="77777777" w:rsidR="008F67E7" w:rsidRDefault="008F67E7" w:rsidP="008F67E7">
      <w:pPr>
        <w:ind w:left="205" w:hangingChars="100" w:hanging="205"/>
        <w:rPr>
          <w:szCs w:val="21"/>
        </w:rPr>
      </w:pPr>
      <w:r>
        <w:rPr>
          <w:rFonts w:hint="eastAsia"/>
          <w:szCs w:val="21"/>
        </w:rPr>
        <w:t>・</w:t>
      </w:r>
    </w:p>
    <w:p w14:paraId="78E8152D" w14:textId="77777777" w:rsidR="00C154C6" w:rsidRPr="00AF439C" w:rsidRDefault="00C154C6" w:rsidP="00C154C6">
      <w:pPr>
        <w:rPr>
          <w:rFonts w:ascii="ＭＳ ゴシック" w:eastAsia="ＭＳ ゴシック" w:hAnsi="ＭＳ ゴシック"/>
          <w:bCs/>
        </w:rPr>
      </w:pPr>
    </w:p>
    <w:p w14:paraId="7A815B6D" w14:textId="0D02241F" w:rsidR="00C154C6" w:rsidRPr="00AF439C" w:rsidRDefault="00C154C6" w:rsidP="00677173">
      <w:pPr>
        <w:tabs>
          <w:tab w:val="left" w:pos="6970"/>
        </w:tabs>
        <w:rPr>
          <w:rFonts w:ascii="ＭＳ ゴシック" w:eastAsia="ＭＳ ゴシック" w:hAnsi="ＭＳ ゴシック"/>
          <w:b/>
          <w:bCs/>
          <w:sz w:val="22"/>
          <w:szCs w:val="22"/>
        </w:rPr>
      </w:pPr>
      <w:r w:rsidRPr="00AF439C">
        <w:rPr>
          <w:rFonts w:ascii="ＭＳ ゴシック" w:eastAsia="ＭＳ ゴシック" w:hAnsi="ＭＳ ゴシック"/>
          <w:bCs/>
        </w:rPr>
        <w:br w:type="page"/>
      </w:r>
      <w:r w:rsidRPr="00AF439C">
        <w:rPr>
          <w:rFonts w:ascii="ＭＳ ゴシック" w:eastAsia="ＭＳ ゴシック" w:hAnsi="ＭＳ ゴシック" w:hint="eastAsia"/>
          <w:b/>
          <w:bCs/>
          <w:sz w:val="22"/>
          <w:szCs w:val="22"/>
        </w:rPr>
        <w:lastRenderedPageBreak/>
        <w:t xml:space="preserve">３　</w:t>
      </w:r>
      <w:r w:rsidRPr="00AF439C">
        <w:rPr>
          <w:rFonts w:ascii="ＭＳ ゴシック" w:eastAsia="ＭＳ ゴシック" w:hAnsi="ＭＳ ゴシック" w:hint="eastAsia"/>
          <w:b/>
          <w:bCs/>
          <w:sz w:val="22"/>
        </w:rPr>
        <w:t>教員・教員組織</w:t>
      </w:r>
      <w:r w:rsidR="00677173" w:rsidRPr="00AF439C">
        <w:rPr>
          <w:rFonts w:ascii="ＭＳ ゴシック" w:eastAsia="ＭＳ ゴシック" w:hAnsi="ＭＳ ゴシック" w:hint="eastAsia"/>
          <w:b/>
          <w:bCs/>
          <w:sz w:val="22"/>
          <w:szCs w:val="22"/>
        </w:rPr>
        <w:t xml:space="preserve">　</w:t>
      </w:r>
      <w:r w:rsidR="00677173" w:rsidRPr="00AF439C">
        <w:rPr>
          <w:rFonts w:ascii="ＭＳ ゴシック" w:eastAsia="ＭＳ ゴシック" w:hAnsi="ＭＳ ゴシック"/>
          <w:b/>
          <w:bCs/>
          <w:sz w:val="22"/>
          <w:szCs w:val="22"/>
        </w:rPr>
        <w:tab/>
      </w:r>
      <w:r w:rsidR="00677173" w:rsidRPr="00AF439C">
        <w:rPr>
          <w:rFonts w:ascii="ＭＳ 明朝" w:hAnsi="ＭＳ 明朝" w:hint="eastAsia"/>
          <w:b/>
          <w:bCs/>
          <w:sz w:val="22"/>
          <w:szCs w:val="22"/>
        </w:rPr>
        <w:t xml:space="preserve">評定（　</w:t>
      </w:r>
      <w:r w:rsidR="0044447D">
        <w:rPr>
          <w:rFonts w:ascii="ＭＳ 明朝" w:hAnsi="ＭＳ 明朝" w:hint="eastAsia"/>
          <w:b/>
          <w:bCs/>
          <w:sz w:val="22"/>
          <w:szCs w:val="22"/>
        </w:rPr>
        <w:t>Ｓ</w:t>
      </w:r>
      <w:r w:rsidR="0044447D" w:rsidRPr="00AF439C">
        <w:rPr>
          <w:rFonts w:ascii="ＭＳ 明朝" w:hAnsi="ＭＳ 明朝" w:hint="eastAsia"/>
          <w:b/>
          <w:bCs/>
          <w:sz w:val="22"/>
          <w:szCs w:val="22"/>
        </w:rPr>
        <w:t xml:space="preserve">　</w:t>
      </w:r>
      <w:r w:rsidR="0044447D">
        <w:rPr>
          <w:rFonts w:ascii="ＭＳ 明朝" w:hAnsi="ＭＳ 明朝" w:hint="eastAsia"/>
          <w:b/>
          <w:bCs/>
          <w:sz w:val="22"/>
          <w:szCs w:val="22"/>
        </w:rPr>
        <w:t>Ａ</w:t>
      </w:r>
      <w:r w:rsidR="0044447D" w:rsidRPr="00AF439C">
        <w:rPr>
          <w:rFonts w:ascii="ＭＳ 明朝" w:hAnsi="ＭＳ 明朝" w:hint="eastAsia"/>
          <w:b/>
          <w:bCs/>
          <w:sz w:val="22"/>
          <w:szCs w:val="22"/>
        </w:rPr>
        <w:t xml:space="preserve">　</w:t>
      </w:r>
      <w:r w:rsidR="0044447D">
        <w:rPr>
          <w:rFonts w:ascii="ＭＳ 明朝" w:hAnsi="ＭＳ 明朝" w:hint="eastAsia"/>
          <w:b/>
          <w:bCs/>
          <w:sz w:val="22"/>
          <w:szCs w:val="22"/>
        </w:rPr>
        <w:t>Ｂ</w:t>
      </w:r>
      <w:r w:rsidR="0044447D" w:rsidRPr="00AF439C">
        <w:rPr>
          <w:rFonts w:ascii="ＭＳ 明朝" w:hAnsi="ＭＳ 明朝" w:hint="eastAsia"/>
          <w:b/>
          <w:bCs/>
          <w:sz w:val="22"/>
          <w:szCs w:val="22"/>
        </w:rPr>
        <w:t xml:space="preserve">　</w:t>
      </w:r>
      <w:r w:rsidR="0044447D">
        <w:rPr>
          <w:rFonts w:ascii="ＭＳ 明朝" w:hAnsi="ＭＳ 明朝" w:hint="eastAsia"/>
          <w:b/>
          <w:bCs/>
          <w:sz w:val="22"/>
          <w:szCs w:val="22"/>
        </w:rPr>
        <w:t>Ｃ</w:t>
      </w:r>
      <w:r w:rsidR="00677173" w:rsidRPr="00AF439C">
        <w:rPr>
          <w:rFonts w:ascii="ＭＳ 明朝" w:hAnsi="ＭＳ 明朝" w:hint="eastAsia"/>
          <w:b/>
          <w:bCs/>
          <w:sz w:val="22"/>
          <w:szCs w:val="22"/>
        </w:rPr>
        <w:t xml:space="preserve">　）</w:t>
      </w:r>
    </w:p>
    <w:p w14:paraId="4F9D5D02" w14:textId="77777777" w:rsidR="00C154C6" w:rsidRPr="00AF439C" w:rsidRDefault="00C154C6" w:rsidP="00C154C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項目1</w:t>
      </w:r>
      <w:r w:rsidR="00F06E01" w:rsidRPr="00AF439C">
        <w:rPr>
          <w:rFonts w:ascii="ＭＳ ゴシック" w:eastAsia="ＭＳ ゴシック" w:hAnsi="ＭＳ ゴシック" w:hint="eastAsia"/>
          <w:b/>
          <w:sz w:val="22"/>
          <w:szCs w:val="22"/>
        </w:rPr>
        <w:t>1</w:t>
      </w:r>
      <w:r w:rsidR="009375E6" w:rsidRPr="00AF439C">
        <w:rPr>
          <w:rFonts w:ascii="ＭＳ ゴシック" w:eastAsia="ＭＳ ゴシック" w:hAnsi="ＭＳ ゴシック" w:hint="eastAsia"/>
          <w:b/>
          <w:sz w:val="22"/>
          <w:szCs w:val="22"/>
        </w:rPr>
        <w:t>：専任教員数、</w:t>
      </w:r>
      <w:r w:rsidRPr="00AF439C">
        <w:rPr>
          <w:rFonts w:ascii="ＭＳ ゴシック" w:eastAsia="ＭＳ ゴシック" w:hAnsi="ＭＳ ゴシック" w:hint="eastAsia"/>
          <w:b/>
          <w:sz w:val="22"/>
          <w:szCs w:val="22"/>
        </w:rPr>
        <w:t>構成等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7FAD104E" w14:textId="77777777" w:rsidTr="005070E0">
        <w:tc>
          <w:tcPr>
            <w:tcW w:w="9268" w:type="dxa"/>
            <w:shd w:val="clear" w:color="auto" w:fill="auto"/>
          </w:tcPr>
          <w:p w14:paraId="6305EBAB" w14:textId="7EF04BBB" w:rsidR="008F09FC" w:rsidRDefault="00DE183F" w:rsidP="008F09FC">
            <w:pPr>
              <w:autoSpaceDE w:val="0"/>
              <w:autoSpaceDN w:val="0"/>
              <w:adjustRightInd w:val="0"/>
              <w:ind w:firstLineChars="100" w:firstLine="205"/>
              <w:jc w:val="left"/>
              <w:rPr>
                <w:rFonts w:ascii="ＭＳ ゴシック" w:eastAsia="ＭＳ ゴシック" w:hAnsi="ＭＳ ゴシック"/>
                <w:szCs w:val="21"/>
              </w:rPr>
            </w:pPr>
            <w:r w:rsidRPr="00DE183F">
              <w:rPr>
                <w:rFonts w:ascii="ＭＳ ゴシック" w:eastAsia="ＭＳ ゴシック" w:hAnsi="ＭＳ ゴシック" w:hint="eastAsia"/>
                <w:szCs w:val="21"/>
              </w:rPr>
              <w:t>各グローバル・コミュニケーション系専門職大学院は、基本的な使命（mission）、固有の目的を実現することができるよう、適切な教員組織を編制しなければならない。そのためには、関連法令を遵守しなければならない。また、専門職大学院には、理論と実務の架橋教育が求められていることに留意して、適切に教員を配置することが必要である。その際、教員構成の多様性も考慮することが望ましい</w:t>
            </w:r>
            <w:r w:rsidR="008F09FC">
              <w:rPr>
                <w:rFonts w:ascii="ＭＳ ゴシック" w:eastAsia="ＭＳ ゴシック" w:hAnsi="ＭＳ ゴシック" w:hint="eastAsia"/>
                <w:szCs w:val="21"/>
              </w:rPr>
              <w:t>。</w:t>
            </w:r>
          </w:p>
          <w:p w14:paraId="752EE612" w14:textId="77777777" w:rsidR="008F09FC" w:rsidRDefault="008F09FC" w:rsidP="008F09FC">
            <w:pPr>
              <w:rPr>
                <w:rFonts w:ascii="HGｺﾞｼｯｸM" w:eastAsia="HGｺﾞｼｯｸM" w:hAnsi="ＭＳ ゴシック"/>
                <w:bCs/>
                <w:sz w:val="18"/>
                <w:szCs w:val="18"/>
              </w:rPr>
            </w:pPr>
            <w:r>
              <w:rPr>
                <w:rFonts w:ascii="HGｺﾞｼｯｸM" w:eastAsia="HGｺﾞｼｯｸM" w:hAnsi="ＭＳ ゴシック" w:hint="eastAsia"/>
                <w:bCs/>
                <w:sz w:val="18"/>
                <w:szCs w:val="18"/>
              </w:rPr>
              <w:t>＜評価の視点＞</w:t>
            </w:r>
          </w:p>
          <w:p w14:paraId="233D3069" w14:textId="25050F90" w:rsidR="008F09FC" w:rsidRDefault="008F09FC" w:rsidP="008F09FC">
            <w:pPr>
              <w:ind w:left="350" w:hangingChars="200" w:hanging="350"/>
              <w:rPr>
                <w:rFonts w:ascii="HGｺﾞｼｯｸM" w:eastAsia="HGｺﾞｼｯｸM" w:hAnsi="ＭＳ ゴシック"/>
                <w:bCs/>
                <w:sz w:val="18"/>
                <w:szCs w:val="18"/>
                <w:lang w:eastAsia="zh-CN"/>
              </w:rPr>
            </w:pPr>
            <w:r>
              <w:rPr>
                <w:rFonts w:ascii="HGｺﾞｼｯｸM" w:eastAsia="HGｺﾞｼｯｸM" w:hAnsi="ＭＳ ゴシック" w:hint="eastAsia"/>
                <w:bCs/>
                <w:sz w:val="18"/>
                <w:szCs w:val="18"/>
              </w:rPr>
              <w:t>3-1：</w:t>
            </w:r>
            <w:r w:rsidR="00DE183F" w:rsidRPr="00DE183F">
              <w:rPr>
                <w:rFonts w:ascii="HGｺﾞｼｯｸM" w:eastAsia="HGｺﾞｼｯｸM" w:hAnsi="ＭＳ ゴシック" w:hint="eastAsia"/>
                <w:bCs/>
                <w:sz w:val="18"/>
                <w:szCs w:val="18"/>
              </w:rPr>
              <w:t>専任教員数に関して、法令上の基準を遵守していること</w:t>
            </w:r>
            <w:r>
              <w:rPr>
                <w:rFonts w:ascii="HGｺﾞｼｯｸM" w:eastAsia="HGｺﾞｼｯｸM" w:hAnsi="ＭＳ ゴシック" w:hint="eastAsia"/>
                <w:bCs/>
                <w:sz w:val="18"/>
                <w:szCs w:val="18"/>
              </w:rPr>
              <w:t>。（「告示第53号」第１条第１項）</w:t>
            </w:r>
            <w:r>
              <w:rPr>
                <w:rFonts w:ascii="HGｺﾞｼｯｸM" w:eastAsia="HGｺﾞｼｯｸM" w:hAnsi="ＭＳ ゴシック" w:hint="eastAsia"/>
                <w:sz w:val="18"/>
                <w:szCs w:val="18"/>
                <w:lang w:eastAsia="zh-CN"/>
              </w:rPr>
              <w:t>〔Ｆ群、Ｌ群〕</w:t>
            </w:r>
          </w:p>
          <w:p w14:paraId="7D76E6F6" w14:textId="21FDA8CE" w:rsidR="008F09FC" w:rsidRDefault="008F09FC" w:rsidP="008F09FC">
            <w:pPr>
              <w:autoSpaceDE w:val="0"/>
              <w:autoSpaceDN w:val="0"/>
              <w:adjustRightInd w:val="0"/>
              <w:ind w:left="438" w:hangingChars="250" w:hanging="438"/>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3-2：</w:t>
            </w:r>
            <w:r w:rsidR="00DE183F" w:rsidRPr="00DE183F">
              <w:rPr>
                <w:rFonts w:ascii="HGｺﾞｼｯｸM" w:eastAsia="HGｺﾞｼｯｸM" w:hAnsi="ＭＳ ゴシック" w:hint="eastAsia"/>
                <w:bCs/>
                <w:sz w:val="18"/>
                <w:szCs w:val="18"/>
              </w:rPr>
              <w:t>法令上必要とされる専任教員数の半数以上は、原則として教授で構成されていること</w:t>
            </w:r>
            <w:r>
              <w:rPr>
                <w:rFonts w:ascii="HGｺﾞｼｯｸM" w:eastAsia="HGｺﾞｼｯｸM" w:hAnsi="ＭＳ ゴシック" w:hint="eastAsia"/>
                <w:bCs/>
                <w:sz w:val="18"/>
                <w:szCs w:val="18"/>
              </w:rPr>
              <w:t>。（「告示第53号」第１条第６項）</w:t>
            </w:r>
            <w:r>
              <w:rPr>
                <w:rFonts w:ascii="HGｺﾞｼｯｸM" w:eastAsia="HGｺﾞｼｯｸM" w:hAnsi="ＭＳ ゴシック" w:hint="eastAsia"/>
                <w:bCs/>
                <w:sz w:val="18"/>
                <w:szCs w:val="18"/>
                <w:lang w:eastAsia="zh-CN"/>
              </w:rPr>
              <w:t>〔Ｌ群〕</w:t>
            </w:r>
          </w:p>
          <w:p w14:paraId="55875BC2" w14:textId="00F2F043" w:rsidR="008F09FC" w:rsidRDefault="008F09FC" w:rsidP="008F09FC">
            <w:pPr>
              <w:autoSpaceDE w:val="0"/>
              <w:autoSpaceDN w:val="0"/>
              <w:adjustRightInd w:val="0"/>
              <w:ind w:left="438" w:hangingChars="250" w:hanging="438"/>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3-3：</w:t>
            </w:r>
            <w:r w:rsidR="00DE183F" w:rsidRPr="00DE183F">
              <w:rPr>
                <w:rFonts w:ascii="HGｺﾞｼｯｸM" w:eastAsia="HGｺﾞｼｯｸM" w:hAnsi="ＭＳ ゴシック" w:hint="eastAsia"/>
                <w:bCs/>
                <w:sz w:val="18"/>
                <w:szCs w:val="18"/>
              </w:rPr>
              <w:t>専任教員は、以下のいずれかに該当し、かつ、その担当する専門分野に関し高度の教育上の指導能力を備えていること</w:t>
            </w:r>
            <w:r>
              <w:rPr>
                <w:rFonts w:ascii="HGｺﾞｼｯｸM" w:eastAsia="HGｺﾞｼｯｸM" w:hAnsi="ＭＳ ゴシック" w:hint="eastAsia"/>
                <w:bCs/>
                <w:sz w:val="18"/>
                <w:szCs w:val="18"/>
              </w:rPr>
              <w:t>。（「専門院」第５条）〔Ｆ群、Ｌ群〕</w:t>
            </w:r>
          </w:p>
          <w:p w14:paraId="44D80D00" w14:textId="77777777" w:rsidR="008F09FC" w:rsidRDefault="008F09FC" w:rsidP="008F09FC">
            <w:pPr>
              <w:autoSpaceDE w:val="0"/>
              <w:autoSpaceDN w:val="0"/>
              <w:adjustRightInd w:val="0"/>
              <w:ind w:leftChars="200" w:left="410" w:firstLineChars="100" w:firstLine="175"/>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１ 専攻分野について、教育上又は研究上の業績を有する者</w:t>
            </w:r>
          </w:p>
          <w:p w14:paraId="2F778594" w14:textId="77777777" w:rsidR="008F09FC" w:rsidRDefault="008F09FC" w:rsidP="008F09FC">
            <w:pPr>
              <w:autoSpaceDE w:val="0"/>
              <w:autoSpaceDN w:val="0"/>
              <w:adjustRightInd w:val="0"/>
              <w:ind w:leftChars="200" w:left="410" w:firstLineChars="100" w:firstLine="175"/>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２ 専攻分野について、高度の技術・技能を有する者</w:t>
            </w:r>
          </w:p>
          <w:p w14:paraId="174C4AAC" w14:textId="77777777" w:rsidR="008F09FC" w:rsidRDefault="008F09FC" w:rsidP="008F09FC">
            <w:pPr>
              <w:autoSpaceDE w:val="0"/>
              <w:autoSpaceDN w:val="0"/>
              <w:adjustRightInd w:val="0"/>
              <w:ind w:leftChars="200" w:left="410" w:firstLineChars="100" w:firstLine="175"/>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３ 専攻分野について、特に優れた知識及び経験を有する者</w:t>
            </w:r>
          </w:p>
          <w:p w14:paraId="64D95C08" w14:textId="7F4443B7" w:rsidR="008F09FC" w:rsidRDefault="008F09FC" w:rsidP="008F09FC">
            <w:pPr>
              <w:autoSpaceDE w:val="0"/>
              <w:autoSpaceDN w:val="0"/>
              <w:adjustRightInd w:val="0"/>
              <w:ind w:left="438" w:hangingChars="250" w:hanging="438"/>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3-4：</w:t>
            </w:r>
            <w:r w:rsidR="00E767B0" w:rsidRPr="00E767B0">
              <w:rPr>
                <w:rFonts w:ascii="HGｺﾞｼｯｸM" w:eastAsia="HGｺﾞｼｯｸM" w:hAnsi="ＭＳ ゴシック" w:hint="eastAsia"/>
                <w:bCs/>
                <w:sz w:val="18"/>
                <w:szCs w:val="18"/>
              </w:rPr>
              <w:t>専任教員に占める実務家教員の割合は、グローバル・コミュニケーション分野で必要とされる専任教員数のおおむね３割以上であること</w:t>
            </w:r>
            <w:r>
              <w:rPr>
                <w:rFonts w:ascii="HGｺﾞｼｯｸM" w:eastAsia="HGｺﾞｼｯｸM" w:hAnsi="ＭＳ ゴシック" w:hint="eastAsia"/>
                <w:bCs/>
                <w:sz w:val="18"/>
                <w:szCs w:val="18"/>
              </w:rPr>
              <w:t>。（「告示第53号」第２条第１項、第２項）</w:t>
            </w:r>
            <w:r>
              <w:rPr>
                <w:rFonts w:ascii="HGｺﾞｼｯｸM" w:eastAsia="HGｺﾞｼｯｸM" w:hAnsi="ＭＳ ゴシック" w:hint="eastAsia"/>
                <w:sz w:val="18"/>
                <w:szCs w:val="18"/>
              </w:rPr>
              <w:t>〔Ｌ群〕</w:t>
            </w:r>
          </w:p>
          <w:p w14:paraId="01AC9DEA" w14:textId="0F449022" w:rsidR="008F09FC" w:rsidRDefault="008F09FC" w:rsidP="008F09FC">
            <w:pPr>
              <w:autoSpaceDE w:val="0"/>
              <w:autoSpaceDN w:val="0"/>
              <w:adjustRightInd w:val="0"/>
              <w:ind w:left="350" w:hangingChars="200" w:hanging="350"/>
              <w:jc w:val="left"/>
              <w:rPr>
                <w:rFonts w:ascii="HGｺﾞｼｯｸM" w:eastAsia="HGｺﾞｼｯｸM" w:hAnsi="ＭＳ ゴシック"/>
                <w:bCs/>
                <w:sz w:val="18"/>
                <w:szCs w:val="18"/>
                <w:lang w:eastAsia="zh-CN"/>
              </w:rPr>
            </w:pPr>
            <w:r>
              <w:rPr>
                <w:rFonts w:ascii="HGｺﾞｼｯｸM" w:eastAsia="HGｺﾞｼｯｸM" w:hAnsi="ＭＳ ゴシック" w:hint="eastAsia"/>
                <w:bCs/>
                <w:sz w:val="18"/>
                <w:szCs w:val="18"/>
              </w:rPr>
              <w:t>3-5：</w:t>
            </w:r>
            <w:r w:rsidR="00E767B0" w:rsidRPr="00E767B0">
              <w:rPr>
                <w:rFonts w:ascii="HGｺﾞｼｯｸM" w:eastAsia="HGｺﾞｼｯｸM" w:hAnsi="ＭＳ ゴシック" w:hint="eastAsia"/>
                <w:bCs/>
                <w:sz w:val="18"/>
                <w:szCs w:val="18"/>
              </w:rPr>
              <w:t>専任教員のうち実務家教員は、５年以上の実務経験を有し、かつ、高度の実務能力を有する教員であること</w:t>
            </w:r>
            <w:r>
              <w:rPr>
                <w:rFonts w:ascii="HGｺﾞｼｯｸM" w:eastAsia="HGｺﾞｼｯｸM" w:hAnsi="ＭＳ ゴシック" w:hint="eastAsia"/>
                <w:bCs/>
                <w:sz w:val="18"/>
                <w:szCs w:val="18"/>
              </w:rPr>
              <w:t>。（「告示第53号」第２条第１項）</w:t>
            </w:r>
            <w:r>
              <w:rPr>
                <w:rFonts w:ascii="HGｺﾞｼｯｸM" w:eastAsia="HGｺﾞｼｯｸM" w:hAnsi="ＭＳ ゴシック" w:hint="eastAsia"/>
                <w:bCs/>
                <w:sz w:val="18"/>
                <w:szCs w:val="18"/>
                <w:lang w:eastAsia="zh-CN"/>
              </w:rPr>
              <w:t>〔Ｌ群〕</w:t>
            </w:r>
          </w:p>
          <w:p w14:paraId="5632C8E9" w14:textId="04EE0747" w:rsidR="008F09FC" w:rsidRDefault="008F09FC" w:rsidP="008F09FC">
            <w:pPr>
              <w:autoSpaceDE w:val="0"/>
              <w:autoSpaceDN w:val="0"/>
              <w:adjustRightInd w:val="0"/>
              <w:ind w:left="436" w:hangingChars="249" w:hanging="436"/>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3-6：</w:t>
            </w:r>
            <w:r w:rsidR="00E767B0" w:rsidRPr="00E767B0">
              <w:rPr>
                <w:rFonts w:ascii="HGｺﾞｼｯｸM" w:eastAsia="HGｺﾞｼｯｸM" w:hAnsi="ＭＳ ゴシック" w:hint="eastAsia"/>
                <w:bCs/>
                <w:sz w:val="18"/>
                <w:szCs w:val="18"/>
              </w:rPr>
              <w:t>実務家教員中に「みなし専任教員」を置く場合は、その数及び担当授業科目の単位数が法令上の規定に則したものであること。また、教育課程の編成その他組織の運営について責任を担っていること</w:t>
            </w:r>
            <w:r>
              <w:rPr>
                <w:rFonts w:ascii="HGｺﾞｼｯｸM" w:eastAsia="HGｺﾞｼｯｸM" w:hAnsi="ＭＳ ゴシック" w:hint="eastAsia"/>
                <w:bCs/>
                <w:sz w:val="18"/>
                <w:szCs w:val="18"/>
              </w:rPr>
              <w:t>。（「告示第53号」第２条第２項）〔Ｌ群〕</w:t>
            </w:r>
          </w:p>
          <w:p w14:paraId="7552879B" w14:textId="031DC715" w:rsidR="008F09FC" w:rsidRDefault="008F09FC" w:rsidP="008F09FC">
            <w:pPr>
              <w:autoSpaceDE w:val="0"/>
              <w:autoSpaceDN w:val="0"/>
              <w:adjustRightInd w:val="0"/>
              <w:ind w:left="438" w:hangingChars="250" w:hanging="438"/>
              <w:jc w:val="left"/>
              <w:rPr>
                <w:rFonts w:ascii="HGｺﾞｼｯｸM" w:eastAsia="HGｺﾞｼｯｸM" w:hAnsi="ＭＳ ゴシック"/>
                <w:bCs/>
                <w:sz w:val="18"/>
                <w:szCs w:val="18"/>
                <w:lang w:eastAsia="zh-CN"/>
              </w:rPr>
            </w:pPr>
            <w:r>
              <w:rPr>
                <w:rFonts w:ascii="HGｺﾞｼｯｸM" w:eastAsia="HGｺﾞｼｯｸM" w:hAnsi="ＭＳ ゴシック" w:hint="eastAsia"/>
                <w:bCs/>
                <w:sz w:val="18"/>
                <w:szCs w:val="18"/>
              </w:rPr>
              <w:t>3-7：</w:t>
            </w:r>
            <w:r w:rsidR="00E767B0" w:rsidRPr="00E767B0">
              <w:rPr>
                <w:rFonts w:ascii="HGｺﾞｼｯｸM" w:eastAsia="HGｺﾞｼｯｸM" w:hAnsi="ＭＳ ゴシック" w:hint="eastAsia"/>
                <w:bCs/>
                <w:sz w:val="18"/>
                <w:szCs w:val="18"/>
              </w:rPr>
              <w:t>専任教員中に学部又は研究科（博士、修士若しくは他の専門職学位の課程）と兼担する教員を置く場合は、その数及び期間が法令上の規定に則したものであること</w:t>
            </w:r>
            <w:r>
              <w:rPr>
                <w:rFonts w:ascii="HGｺﾞｼｯｸM" w:eastAsia="HGｺﾞｼｯｸM" w:hAnsi="ＭＳ ゴシック" w:hint="eastAsia"/>
                <w:bCs/>
                <w:sz w:val="18"/>
                <w:szCs w:val="18"/>
              </w:rPr>
              <w:t>。（「専門院」第５条第２項、「告示第53号」第１条第２項）〔Ｌ群〕</w:t>
            </w:r>
          </w:p>
          <w:p w14:paraId="7A294AE7" w14:textId="2C288F81" w:rsidR="008F09FC" w:rsidRDefault="008F09FC" w:rsidP="008F09FC">
            <w:pPr>
              <w:autoSpaceDE w:val="0"/>
              <w:autoSpaceDN w:val="0"/>
              <w:adjustRightInd w:val="0"/>
              <w:ind w:left="436" w:hangingChars="249" w:hanging="436"/>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3-8：</w:t>
            </w:r>
            <w:r w:rsidR="00E767B0" w:rsidRPr="00E767B0">
              <w:rPr>
                <w:rFonts w:ascii="HGｺﾞｼｯｸM" w:eastAsia="HGｺﾞｼｯｸM" w:hAnsi="ＭＳ ゴシック" w:hint="eastAsia"/>
                <w:bCs/>
                <w:sz w:val="18"/>
                <w:szCs w:val="18"/>
              </w:rPr>
              <w:t>カリキュラムの中核をなす基本的な科目については、専任教員を中心に配置していること。また、当該分野において理論を重視する科目及び実践を重視する科目にそれぞれ適切な教員を配置していること</w:t>
            </w:r>
            <w:r>
              <w:rPr>
                <w:rFonts w:ascii="HGｺﾞｼｯｸM" w:eastAsia="HGｺﾞｼｯｸM" w:hAnsi="ＭＳ ゴシック" w:hint="eastAsia"/>
                <w:bCs/>
                <w:sz w:val="18"/>
                <w:szCs w:val="18"/>
              </w:rPr>
              <w:t>。〔Ｆ群〕</w:t>
            </w:r>
          </w:p>
          <w:p w14:paraId="1D2B7B07" w14:textId="6FECC5E2" w:rsidR="008F09FC" w:rsidRDefault="008F09FC" w:rsidP="008F09FC">
            <w:pPr>
              <w:autoSpaceDE w:val="0"/>
              <w:autoSpaceDN w:val="0"/>
              <w:adjustRightInd w:val="0"/>
              <w:ind w:left="436" w:hangingChars="249" w:hanging="436"/>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3-9：</w:t>
            </w:r>
            <w:r w:rsidR="00E767B0" w:rsidRPr="00E767B0">
              <w:rPr>
                <w:rFonts w:ascii="HGｺﾞｼｯｸM" w:eastAsia="HGｺﾞｼｯｸM" w:hAnsi="ＭＳ ゴシック" w:hint="eastAsia"/>
                <w:bCs/>
                <w:sz w:val="18"/>
                <w:szCs w:val="18"/>
              </w:rPr>
              <w:t>カリキュラムの中核をなす基本的な科目については、原則として、専任の教授又は准教授を配置していること。また、兼担・兼任教員が担当する場合、その教員配置は、基準・手続によって行われていること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281B7FCE" w14:textId="740744BC" w:rsidR="008F09FC" w:rsidRDefault="008F09FC" w:rsidP="008F09FC">
            <w:pPr>
              <w:autoSpaceDE w:val="0"/>
              <w:autoSpaceDN w:val="0"/>
              <w:adjustRightInd w:val="0"/>
              <w:ind w:left="522" w:hangingChars="298" w:hanging="522"/>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3-10：専任教員構成では、年齢のバランスに配慮していること。（「大学院」第８条第５項）〔</w:t>
            </w:r>
            <w:r w:rsidR="00E767B0">
              <w:rPr>
                <w:rFonts w:ascii="HGｺﾞｼｯｸM" w:eastAsia="HGｺﾞｼｯｸM" w:hAnsi="ＭＳ ゴシック" w:hint="eastAsia"/>
                <w:bCs/>
                <w:sz w:val="18"/>
                <w:szCs w:val="18"/>
              </w:rPr>
              <w:t>Ｌ</w:t>
            </w:r>
            <w:r>
              <w:rPr>
                <w:rFonts w:ascii="HGｺﾞｼｯｸM" w:eastAsia="HGｺﾞｼｯｸM" w:hAnsi="ＭＳ ゴシック" w:hint="eastAsia"/>
                <w:bCs/>
                <w:sz w:val="18"/>
                <w:szCs w:val="18"/>
              </w:rPr>
              <w:t>群〕</w:t>
            </w:r>
          </w:p>
          <w:p w14:paraId="4202C785" w14:textId="766A96D5" w:rsidR="00C154C6" w:rsidRPr="00AF439C" w:rsidRDefault="008F09FC" w:rsidP="008B17D2">
            <w:pPr>
              <w:ind w:left="525" w:hangingChars="300" w:hanging="525"/>
              <w:rPr>
                <w:rFonts w:ascii="ＭＳ ゴシック" w:eastAsia="ＭＳ ゴシック" w:hAnsi="ＭＳ ゴシック"/>
                <w:b/>
                <w:sz w:val="22"/>
                <w:szCs w:val="22"/>
              </w:rPr>
            </w:pPr>
            <w:r>
              <w:rPr>
                <w:rFonts w:ascii="HGｺﾞｼｯｸM" w:eastAsia="HGｺﾞｼｯｸM" w:hAnsi="ＭＳ ゴシック" w:hint="eastAsia"/>
                <w:bCs/>
                <w:sz w:val="18"/>
                <w:szCs w:val="18"/>
              </w:rPr>
              <w:t>3-11：</w:t>
            </w:r>
            <w:r w:rsidR="00E767B0" w:rsidRPr="00E767B0">
              <w:rPr>
                <w:rFonts w:ascii="HGｺﾞｼｯｸM" w:eastAsia="HGｺﾞｼｯｸM" w:hAnsi="ＭＳ ゴシック" w:hint="eastAsia"/>
                <w:bCs/>
                <w:sz w:val="18"/>
                <w:szCs w:val="18"/>
              </w:rPr>
              <w:t>教員が、グローバル・コミュニケーション分野の特性に応じた多様性や、性別のバランスなどを考慮したうえで、適切に構成されていること</w:t>
            </w:r>
            <w:r>
              <w:rPr>
                <w:rFonts w:ascii="HGｺﾞｼｯｸM" w:eastAsia="HGｺﾞｼｯｸM" w:hAnsi="ＭＳ ゴシック" w:hint="eastAsia"/>
                <w:bCs/>
                <w:sz w:val="18"/>
                <w:szCs w:val="18"/>
              </w:rPr>
              <w:t>。〔</w:t>
            </w:r>
            <w:r w:rsidR="00E767B0">
              <w:rPr>
                <w:rFonts w:ascii="HGｺﾞｼｯｸM" w:eastAsia="HGｺﾞｼｯｸM" w:hAnsi="ＭＳ ゴシック" w:hint="eastAsia"/>
                <w:bCs/>
                <w:sz w:val="18"/>
                <w:szCs w:val="18"/>
              </w:rPr>
              <w:t>Ｆ</w:t>
            </w:r>
            <w:r>
              <w:rPr>
                <w:rFonts w:ascii="HGｺﾞｼｯｸM" w:eastAsia="HGｺﾞｼｯｸM" w:hAnsi="ＭＳ ゴシック" w:hint="eastAsia"/>
                <w:bCs/>
                <w:sz w:val="18"/>
                <w:szCs w:val="18"/>
              </w:rPr>
              <w:t>群〕</w:t>
            </w:r>
          </w:p>
        </w:tc>
      </w:tr>
    </w:tbl>
    <w:p w14:paraId="2D577C1E"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概評</w:t>
      </w:r>
      <w:r>
        <w:rPr>
          <w:rFonts w:ascii="ＭＳ 明朝" w:hAnsi="ＭＳ 明朝" w:hint="eastAsia"/>
          <w:b/>
          <w:bCs/>
        </w:rPr>
        <w:t>＞</w:t>
      </w:r>
    </w:p>
    <w:p w14:paraId="10416770" w14:textId="77777777" w:rsidR="00DE2E40" w:rsidRPr="00AF439C" w:rsidRDefault="00DE2E40" w:rsidP="00DE2E40">
      <w:pPr>
        <w:rPr>
          <w:rFonts w:ascii="ＭＳ 明朝" w:hAnsi="ＭＳ 明朝"/>
          <w:b/>
        </w:rPr>
      </w:pPr>
    </w:p>
    <w:p w14:paraId="3829F3AD" w14:textId="77777777" w:rsidR="00DE2E40" w:rsidRPr="00AF439C" w:rsidRDefault="00DE2E40" w:rsidP="00DE2E40">
      <w:pPr>
        <w:rPr>
          <w:rFonts w:ascii="ＭＳ 明朝" w:hAnsi="ＭＳ 明朝"/>
          <w:b/>
        </w:rPr>
      </w:pPr>
    </w:p>
    <w:p w14:paraId="3C761255" w14:textId="77777777" w:rsidR="00DE2E40" w:rsidRPr="00AF439C" w:rsidRDefault="00DE2E40" w:rsidP="00DE2E40">
      <w:pPr>
        <w:rPr>
          <w:rFonts w:ascii="ＭＳ 明朝" w:hAnsi="ＭＳ 明朝"/>
          <w:b/>
        </w:rPr>
      </w:pPr>
    </w:p>
    <w:p w14:paraId="18AA2298" w14:textId="77777777" w:rsidR="00DE2E40" w:rsidRPr="00AF439C" w:rsidRDefault="00DF42A2" w:rsidP="00DE2E40">
      <w:pPr>
        <w:rPr>
          <w:rFonts w:ascii="ＭＳ 明朝" w:hAnsi="ＭＳ 明朝"/>
          <w:b/>
          <w:bCs/>
        </w:rPr>
      </w:pPr>
      <w:r>
        <w:rPr>
          <w:rFonts w:ascii="ＭＳ 明朝" w:hAnsi="ＭＳ 明朝" w:hint="eastAsia"/>
          <w:b/>
          <w:bCs/>
        </w:rPr>
        <w:lastRenderedPageBreak/>
        <w:t>＜</w:t>
      </w:r>
      <w:r w:rsidR="00DE2E40" w:rsidRPr="00AF439C">
        <w:rPr>
          <w:rFonts w:ascii="ＭＳ 明朝" w:hAnsi="ＭＳ 明朝" w:hint="eastAsia"/>
          <w:b/>
          <w:bCs/>
        </w:rPr>
        <w:t>長所</w:t>
      </w:r>
      <w:r>
        <w:rPr>
          <w:rFonts w:ascii="ＭＳ 明朝" w:hAnsi="ＭＳ 明朝" w:hint="eastAsia"/>
          <w:b/>
          <w:bCs/>
        </w:rPr>
        <w:t>＞</w:t>
      </w:r>
    </w:p>
    <w:p w14:paraId="51FDE148" w14:textId="77777777" w:rsidR="00DE2E40" w:rsidRPr="005F6CEC" w:rsidRDefault="00DE2E40" w:rsidP="00DE2E40">
      <w:pPr>
        <w:rPr>
          <w:szCs w:val="21"/>
        </w:rPr>
      </w:pPr>
      <w:r w:rsidRPr="005F6CEC">
        <w:rPr>
          <w:rFonts w:hint="eastAsia"/>
          <w:szCs w:val="21"/>
        </w:rPr>
        <w:t>・</w:t>
      </w:r>
    </w:p>
    <w:p w14:paraId="13B86C9D" w14:textId="77777777" w:rsidR="00DE2E40" w:rsidRPr="005F6CEC" w:rsidRDefault="00DE2E40" w:rsidP="00DE2E40">
      <w:pPr>
        <w:rPr>
          <w:szCs w:val="21"/>
        </w:rPr>
      </w:pPr>
      <w:r w:rsidRPr="005F6CEC">
        <w:rPr>
          <w:rFonts w:hint="eastAsia"/>
          <w:szCs w:val="21"/>
        </w:rPr>
        <w:t>・</w:t>
      </w:r>
    </w:p>
    <w:p w14:paraId="252B7444" w14:textId="77777777" w:rsidR="00DE2E40" w:rsidRPr="005F6CEC" w:rsidRDefault="00DE2E40" w:rsidP="00DE2E40">
      <w:pPr>
        <w:rPr>
          <w:szCs w:val="21"/>
        </w:rPr>
      </w:pPr>
    </w:p>
    <w:p w14:paraId="0F181525" w14:textId="77777777" w:rsidR="005F6CEC" w:rsidRPr="00AF439C" w:rsidRDefault="005F6CEC" w:rsidP="005F6CEC">
      <w:pPr>
        <w:rPr>
          <w:b/>
          <w:szCs w:val="21"/>
        </w:rPr>
      </w:pPr>
      <w:r>
        <w:rPr>
          <w:rFonts w:hint="eastAsia"/>
          <w:b/>
          <w:szCs w:val="21"/>
        </w:rPr>
        <w:t>＜特色＞</w:t>
      </w:r>
    </w:p>
    <w:p w14:paraId="29EFE803" w14:textId="77777777" w:rsidR="005F6CEC" w:rsidRPr="005F6CEC" w:rsidRDefault="005F6CEC" w:rsidP="005F6CEC">
      <w:pPr>
        <w:rPr>
          <w:szCs w:val="21"/>
        </w:rPr>
      </w:pPr>
      <w:r w:rsidRPr="005F6CEC">
        <w:rPr>
          <w:rFonts w:hint="eastAsia"/>
          <w:szCs w:val="21"/>
        </w:rPr>
        <w:t>・</w:t>
      </w:r>
    </w:p>
    <w:p w14:paraId="73A47E13" w14:textId="77777777" w:rsidR="005F6CEC" w:rsidRPr="005F6CEC" w:rsidRDefault="005F6CEC" w:rsidP="005F6CEC">
      <w:pPr>
        <w:rPr>
          <w:szCs w:val="21"/>
        </w:rPr>
      </w:pPr>
      <w:r w:rsidRPr="005F6CEC">
        <w:rPr>
          <w:rFonts w:hint="eastAsia"/>
          <w:szCs w:val="21"/>
        </w:rPr>
        <w:t>・</w:t>
      </w:r>
    </w:p>
    <w:p w14:paraId="08858795" w14:textId="77777777" w:rsidR="005F6CEC" w:rsidRPr="005F6CEC" w:rsidRDefault="005F6CEC" w:rsidP="00DE2E40">
      <w:pPr>
        <w:rPr>
          <w:szCs w:val="21"/>
        </w:rPr>
      </w:pPr>
    </w:p>
    <w:p w14:paraId="05AF092B"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26FF6647" w14:textId="77777777" w:rsidR="00DE2E40" w:rsidRPr="005F6CEC" w:rsidRDefault="00DE2E40" w:rsidP="00DE2E40">
      <w:pPr>
        <w:rPr>
          <w:szCs w:val="21"/>
        </w:rPr>
      </w:pPr>
      <w:r w:rsidRPr="005F6CEC">
        <w:rPr>
          <w:rFonts w:hint="eastAsia"/>
          <w:szCs w:val="21"/>
        </w:rPr>
        <w:t>・</w:t>
      </w:r>
    </w:p>
    <w:p w14:paraId="2F03795A" w14:textId="77777777" w:rsidR="00DE2E40" w:rsidRPr="005F6CEC" w:rsidRDefault="00DE2E40" w:rsidP="00DE2E40">
      <w:pPr>
        <w:rPr>
          <w:szCs w:val="21"/>
        </w:rPr>
      </w:pPr>
      <w:r w:rsidRPr="005F6CEC">
        <w:rPr>
          <w:rFonts w:hint="eastAsia"/>
          <w:szCs w:val="21"/>
        </w:rPr>
        <w:t>・</w:t>
      </w:r>
    </w:p>
    <w:p w14:paraId="33533714" w14:textId="77777777" w:rsidR="00DE2E40" w:rsidRPr="00AF439C" w:rsidRDefault="00DE2E40" w:rsidP="00DE2E40">
      <w:pPr>
        <w:rPr>
          <w:b/>
          <w:szCs w:val="21"/>
        </w:rPr>
      </w:pPr>
    </w:p>
    <w:p w14:paraId="1A74DBC0"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101F144B" w14:textId="77777777" w:rsidR="00DE2E40" w:rsidRPr="005F6CEC" w:rsidRDefault="00DE2E40" w:rsidP="00DE2E40">
      <w:pPr>
        <w:rPr>
          <w:szCs w:val="21"/>
        </w:rPr>
      </w:pPr>
      <w:r w:rsidRPr="005F6CEC">
        <w:rPr>
          <w:rFonts w:hint="eastAsia"/>
          <w:szCs w:val="21"/>
        </w:rPr>
        <w:t>・</w:t>
      </w:r>
    </w:p>
    <w:p w14:paraId="135A35EC" w14:textId="77777777" w:rsidR="00DE2E40" w:rsidRPr="005F6CEC" w:rsidRDefault="00DE2E40" w:rsidP="00DE2E40">
      <w:pPr>
        <w:rPr>
          <w:szCs w:val="21"/>
        </w:rPr>
      </w:pPr>
      <w:r w:rsidRPr="005F6CEC">
        <w:rPr>
          <w:rFonts w:hint="eastAsia"/>
          <w:szCs w:val="21"/>
        </w:rPr>
        <w:t>・</w:t>
      </w:r>
    </w:p>
    <w:p w14:paraId="06D36CD0" w14:textId="77777777" w:rsidR="00DE2E40" w:rsidRPr="00AF439C" w:rsidRDefault="00DE2E40" w:rsidP="00DE2E40">
      <w:pPr>
        <w:rPr>
          <w:b/>
          <w:szCs w:val="21"/>
        </w:rPr>
      </w:pPr>
    </w:p>
    <w:p w14:paraId="78022560"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0560CE76" w14:textId="77777777" w:rsidR="008F67E7" w:rsidRPr="008F67E7" w:rsidRDefault="008F67E7" w:rsidP="008F67E7">
      <w:pPr>
        <w:rPr>
          <w:b/>
          <w:bCs/>
        </w:rPr>
      </w:pPr>
      <w:r w:rsidRPr="008F67E7">
        <w:rPr>
          <w:rFonts w:hint="eastAsia"/>
          <w:b/>
          <w:bCs/>
        </w:rPr>
        <w:t>○質問事項</w:t>
      </w:r>
    </w:p>
    <w:p w14:paraId="6DDD3EA2" w14:textId="77777777" w:rsidR="008F67E7" w:rsidRDefault="008F67E7" w:rsidP="008F67E7">
      <w:pPr>
        <w:ind w:left="615" w:hangingChars="300" w:hanging="615"/>
      </w:pPr>
      <w:r>
        <w:rPr>
          <w:rFonts w:hint="eastAsia"/>
        </w:rPr>
        <w:t>（１）</w:t>
      </w:r>
    </w:p>
    <w:p w14:paraId="5BB8CEC7" w14:textId="77777777" w:rsidR="008F67E7" w:rsidRDefault="008F67E7" w:rsidP="008F67E7">
      <w:pPr>
        <w:ind w:left="615" w:hangingChars="300" w:hanging="615"/>
      </w:pPr>
    </w:p>
    <w:p w14:paraId="5BE180EF"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751C2617" w14:textId="77777777" w:rsidR="008F67E7" w:rsidRDefault="008F67E7" w:rsidP="008F67E7">
      <w:pPr>
        <w:ind w:left="205" w:hangingChars="100" w:hanging="205"/>
        <w:rPr>
          <w:szCs w:val="21"/>
        </w:rPr>
      </w:pPr>
      <w:r>
        <w:rPr>
          <w:rFonts w:hint="eastAsia"/>
          <w:szCs w:val="21"/>
        </w:rPr>
        <w:t>・</w:t>
      </w:r>
    </w:p>
    <w:p w14:paraId="53EE3551" w14:textId="77777777" w:rsidR="00C154C6" w:rsidRPr="00AF439C" w:rsidRDefault="00C154C6" w:rsidP="00C154C6">
      <w:pPr>
        <w:rPr>
          <w:rFonts w:ascii="ＭＳ 明朝" w:hAnsi="ＭＳ 明朝"/>
        </w:rPr>
      </w:pPr>
    </w:p>
    <w:p w14:paraId="74805318" w14:textId="77777777" w:rsidR="00C154C6" w:rsidRPr="00AF439C" w:rsidRDefault="00C154C6" w:rsidP="00C154C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項目1</w:t>
      </w:r>
      <w:r w:rsidR="00F06E01" w:rsidRPr="00AF439C">
        <w:rPr>
          <w:rFonts w:ascii="ＭＳ ゴシック" w:eastAsia="ＭＳ ゴシック" w:hAnsi="ＭＳ ゴシック" w:hint="eastAsia"/>
          <w:b/>
          <w:sz w:val="22"/>
          <w:szCs w:val="22"/>
        </w:rPr>
        <w:t>2</w:t>
      </w:r>
      <w:r w:rsidRPr="00AF439C">
        <w:rPr>
          <w:rFonts w:ascii="ＭＳ ゴシック" w:eastAsia="ＭＳ ゴシック" w:hAnsi="ＭＳ ゴシック" w:hint="eastAsia"/>
          <w:b/>
          <w:sz w:val="22"/>
          <w:szCs w:val="22"/>
        </w:rPr>
        <w:t>：</w:t>
      </w:r>
      <w:r w:rsidR="00F06E01" w:rsidRPr="00AF439C">
        <w:rPr>
          <w:rFonts w:ascii="ＭＳ ゴシック" w:eastAsia="ＭＳ ゴシック" w:hAnsi="ＭＳ ゴシック" w:hint="eastAsia"/>
          <w:b/>
          <w:sz w:val="22"/>
          <w:szCs w:val="22"/>
        </w:rPr>
        <w:t>教員の募集・任免・昇格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095A9BD8" w14:textId="77777777" w:rsidTr="005070E0">
        <w:tc>
          <w:tcPr>
            <w:tcW w:w="9268" w:type="dxa"/>
            <w:shd w:val="clear" w:color="auto" w:fill="auto"/>
          </w:tcPr>
          <w:p w14:paraId="7A00A46B" w14:textId="6E43C0D0" w:rsidR="008F09FC" w:rsidRDefault="00E767B0" w:rsidP="008F09FC">
            <w:pPr>
              <w:autoSpaceDE w:val="0"/>
              <w:autoSpaceDN w:val="0"/>
              <w:adjustRightInd w:val="0"/>
              <w:ind w:firstLineChars="100" w:firstLine="205"/>
              <w:jc w:val="left"/>
              <w:rPr>
                <w:rFonts w:ascii="ＭＳ ゴシック" w:eastAsia="ＭＳ ゴシック" w:hAnsi="ＭＳ ゴシック"/>
                <w:bCs/>
                <w:szCs w:val="21"/>
              </w:rPr>
            </w:pPr>
            <w:r w:rsidRPr="00E767B0">
              <w:rPr>
                <w:rFonts w:ascii="ＭＳ ゴシック" w:eastAsia="ＭＳ ゴシック" w:hAnsi="ＭＳ ゴシック" w:hint="eastAsia"/>
                <w:bCs/>
                <w:szCs w:val="21"/>
              </w:rPr>
              <w:t>各グローバル・コミュニケーション系専門職大学院は、将来にわたり教育研究活動を維持するために十分な教育研究能力や専門的知識・経験を備えた教員を任用するため、教員組織の編制方針や透明性のある手続等を定め、その公正な運用に努めることが必要である</w:t>
            </w:r>
            <w:r w:rsidR="008F09FC">
              <w:rPr>
                <w:rFonts w:ascii="ＭＳ ゴシック" w:eastAsia="ＭＳ ゴシック" w:hAnsi="ＭＳ ゴシック" w:hint="eastAsia"/>
                <w:bCs/>
                <w:szCs w:val="21"/>
              </w:rPr>
              <w:t>。</w:t>
            </w:r>
          </w:p>
          <w:p w14:paraId="05B0A1DF" w14:textId="77777777" w:rsidR="008F09FC" w:rsidRDefault="008F09FC" w:rsidP="008F09FC">
            <w:pPr>
              <w:rPr>
                <w:rFonts w:ascii="HGｺﾞｼｯｸM" w:eastAsia="HGｺﾞｼｯｸM" w:hAnsi="ＭＳ ゴシック"/>
                <w:bCs/>
                <w:sz w:val="18"/>
                <w:szCs w:val="18"/>
              </w:rPr>
            </w:pPr>
            <w:r>
              <w:rPr>
                <w:rFonts w:ascii="HGｺﾞｼｯｸM" w:eastAsia="HGｺﾞｼｯｸM" w:hAnsi="ＭＳ ゴシック" w:hint="eastAsia"/>
                <w:bCs/>
                <w:sz w:val="18"/>
                <w:szCs w:val="18"/>
              </w:rPr>
              <w:t>＜評価の視点＞</w:t>
            </w:r>
          </w:p>
          <w:p w14:paraId="643EAB5F" w14:textId="78F1E6F9" w:rsidR="008F09FC" w:rsidRDefault="008F09FC" w:rsidP="008F09FC">
            <w:pPr>
              <w:autoSpaceDE w:val="0"/>
              <w:autoSpaceDN w:val="0"/>
              <w:adjustRightInd w:val="0"/>
              <w:ind w:left="551" w:hangingChars="315" w:hanging="551"/>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3-12：</w:t>
            </w:r>
            <w:r w:rsidR="00E767B0" w:rsidRPr="00E767B0">
              <w:rPr>
                <w:rFonts w:ascii="HGｺﾞｼｯｸM" w:eastAsia="HGｺﾞｼｯｸM" w:hAnsi="ＭＳ ゴシック" w:hint="eastAsia"/>
                <w:bCs/>
                <w:sz w:val="18"/>
                <w:szCs w:val="18"/>
              </w:rPr>
              <w:t>教授、准教授、助教、講師等の職階や、客員、任期付き等の属性などを考慮した教員組織の編制方針を有しており、それに基づいた教員組織編制を行っていること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534140AA" w14:textId="163686EA" w:rsidR="00C154C6" w:rsidRPr="00AF439C" w:rsidRDefault="008F09FC" w:rsidP="008F09FC">
            <w:pPr>
              <w:ind w:left="525" w:hangingChars="300" w:hanging="525"/>
              <w:rPr>
                <w:rFonts w:ascii="HGｺﾞｼｯｸM" w:eastAsia="HGｺﾞｼｯｸM" w:hAnsi="ＭＳ ゴシック"/>
                <w:bCs/>
                <w:sz w:val="18"/>
                <w:szCs w:val="18"/>
              </w:rPr>
            </w:pPr>
            <w:r>
              <w:rPr>
                <w:rFonts w:ascii="HGｺﾞｼｯｸM" w:eastAsia="HGｺﾞｼｯｸM" w:hAnsi="ＭＳ ゴシック" w:hint="eastAsia"/>
                <w:bCs/>
                <w:sz w:val="18"/>
                <w:szCs w:val="18"/>
              </w:rPr>
              <w:t>3-13：</w:t>
            </w:r>
            <w:r w:rsidR="00E767B0" w:rsidRPr="00E767B0">
              <w:rPr>
                <w:rFonts w:ascii="HGｺﾞｼｯｸM" w:eastAsia="HGｺﾞｼｯｸM" w:hAnsi="ＭＳ ゴシック" w:hint="eastAsia"/>
                <w:bCs/>
                <w:sz w:val="18"/>
                <w:szCs w:val="18"/>
              </w:rPr>
              <w:t>教員の募集・任免・昇格について、適切な内容の基準、手続に関する規程を定め、公正に運用していること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tc>
      </w:tr>
    </w:tbl>
    <w:p w14:paraId="74195806"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概評</w:t>
      </w:r>
      <w:r>
        <w:rPr>
          <w:rFonts w:ascii="ＭＳ 明朝" w:hAnsi="ＭＳ 明朝" w:hint="eastAsia"/>
          <w:b/>
          <w:bCs/>
        </w:rPr>
        <w:t>＞</w:t>
      </w:r>
    </w:p>
    <w:p w14:paraId="0B52E4FB" w14:textId="77777777" w:rsidR="00DE2E40" w:rsidRPr="00AF439C" w:rsidRDefault="00DE2E40" w:rsidP="00DE2E40">
      <w:pPr>
        <w:rPr>
          <w:rFonts w:ascii="ＭＳ 明朝" w:hAnsi="ＭＳ 明朝"/>
          <w:b/>
        </w:rPr>
      </w:pPr>
    </w:p>
    <w:p w14:paraId="06271BF9" w14:textId="77777777" w:rsidR="00DE2E40" w:rsidRPr="00AF439C" w:rsidRDefault="00DE2E40" w:rsidP="00DE2E40">
      <w:pPr>
        <w:rPr>
          <w:rFonts w:ascii="ＭＳ 明朝" w:hAnsi="ＭＳ 明朝"/>
          <w:b/>
        </w:rPr>
      </w:pPr>
    </w:p>
    <w:p w14:paraId="2568C812" w14:textId="77777777" w:rsidR="00DE2E40" w:rsidRPr="00AF439C" w:rsidRDefault="00DE2E40" w:rsidP="00DE2E40">
      <w:pPr>
        <w:rPr>
          <w:rFonts w:ascii="ＭＳ 明朝" w:hAnsi="ＭＳ 明朝"/>
          <w:b/>
        </w:rPr>
      </w:pPr>
    </w:p>
    <w:p w14:paraId="3FD01F40"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2E4BA362" w14:textId="77777777" w:rsidR="00DE2E40" w:rsidRPr="005F6CEC" w:rsidRDefault="00DE2E40" w:rsidP="00DE2E40">
      <w:pPr>
        <w:rPr>
          <w:szCs w:val="21"/>
        </w:rPr>
      </w:pPr>
      <w:r w:rsidRPr="005F6CEC">
        <w:rPr>
          <w:rFonts w:hint="eastAsia"/>
          <w:szCs w:val="21"/>
        </w:rPr>
        <w:t>・</w:t>
      </w:r>
    </w:p>
    <w:p w14:paraId="26C7A4DE" w14:textId="77777777" w:rsidR="00DE2E40" w:rsidRPr="005F6CEC" w:rsidRDefault="00DE2E40" w:rsidP="00DE2E40">
      <w:pPr>
        <w:rPr>
          <w:szCs w:val="21"/>
        </w:rPr>
      </w:pPr>
      <w:r w:rsidRPr="005F6CEC">
        <w:rPr>
          <w:rFonts w:hint="eastAsia"/>
          <w:szCs w:val="21"/>
        </w:rPr>
        <w:lastRenderedPageBreak/>
        <w:t>・</w:t>
      </w:r>
    </w:p>
    <w:p w14:paraId="540CB050" w14:textId="77777777" w:rsidR="00DE2E40" w:rsidRPr="00AF439C" w:rsidRDefault="00DE2E40" w:rsidP="00DE2E40">
      <w:pPr>
        <w:rPr>
          <w:b/>
          <w:szCs w:val="21"/>
        </w:rPr>
      </w:pPr>
    </w:p>
    <w:p w14:paraId="05D4DAD6" w14:textId="77777777" w:rsidR="005F6CEC" w:rsidRPr="00AF439C" w:rsidRDefault="005F6CEC" w:rsidP="005F6CEC">
      <w:pPr>
        <w:rPr>
          <w:b/>
          <w:szCs w:val="21"/>
        </w:rPr>
      </w:pPr>
      <w:r>
        <w:rPr>
          <w:rFonts w:hint="eastAsia"/>
          <w:b/>
          <w:szCs w:val="21"/>
        </w:rPr>
        <w:t>＜特色＞</w:t>
      </w:r>
    </w:p>
    <w:p w14:paraId="51DBFB30" w14:textId="77777777" w:rsidR="005F6CEC" w:rsidRPr="005F6CEC" w:rsidRDefault="005F6CEC" w:rsidP="005F6CEC">
      <w:pPr>
        <w:rPr>
          <w:szCs w:val="21"/>
        </w:rPr>
      </w:pPr>
      <w:r w:rsidRPr="005F6CEC">
        <w:rPr>
          <w:rFonts w:hint="eastAsia"/>
          <w:szCs w:val="21"/>
        </w:rPr>
        <w:t>・</w:t>
      </w:r>
    </w:p>
    <w:p w14:paraId="7F404A28" w14:textId="77777777" w:rsidR="005F6CEC" w:rsidRPr="005F6CEC" w:rsidRDefault="005F6CEC" w:rsidP="005F6CEC">
      <w:pPr>
        <w:rPr>
          <w:szCs w:val="21"/>
        </w:rPr>
      </w:pPr>
      <w:r w:rsidRPr="005F6CEC">
        <w:rPr>
          <w:rFonts w:hint="eastAsia"/>
          <w:szCs w:val="21"/>
        </w:rPr>
        <w:t>・</w:t>
      </w:r>
    </w:p>
    <w:p w14:paraId="6069EC0C" w14:textId="77777777" w:rsidR="005F6CEC" w:rsidRDefault="005F6CEC" w:rsidP="00DE2E40">
      <w:pPr>
        <w:rPr>
          <w:b/>
          <w:szCs w:val="21"/>
        </w:rPr>
      </w:pPr>
    </w:p>
    <w:p w14:paraId="5A916A97"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17B301B8" w14:textId="77777777" w:rsidR="00DE2E40" w:rsidRPr="005F6CEC" w:rsidRDefault="00DE2E40" w:rsidP="00DE2E40">
      <w:pPr>
        <w:rPr>
          <w:szCs w:val="21"/>
        </w:rPr>
      </w:pPr>
      <w:r w:rsidRPr="005F6CEC">
        <w:rPr>
          <w:rFonts w:hint="eastAsia"/>
          <w:szCs w:val="21"/>
        </w:rPr>
        <w:t>・</w:t>
      </w:r>
    </w:p>
    <w:p w14:paraId="4955A1AC" w14:textId="77777777" w:rsidR="00DE2E40" w:rsidRPr="005F6CEC" w:rsidRDefault="00DE2E40" w:rsidP="00DE2E40">
      <w:pPr>
        <w:rPr>
          <w:szCs w:val="21"/>
        </w:rPr>
      </w:pPr>
      <w:r w:rsidRPr="005F6CEC">
        <w:rPr>
          <w:rFonts w:hint="eastAsia"/>
          <w:szCs w:val="21"/>
        </w:rPr>
        <w:t>・</w:t>
      </w:r>
    </w:p>
    <w:p w14:paraId="7528154E" w14:textId="77777777" w:rsidR="00DE2E40" w:rsidRPr="00AF439C" w:rsidRDefault="00DE2E40" w:rsidP="00DE2E40">
      <w:pPr>
        <w:rPr>
          <w:b/>
          <w:szCs w:val="21"/>
        </w:rPr>
      </w:pPr>
    </w:p>
    <w:p w14:paraId="1DC638AA"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587897D1" w14:textId="77777777" w:rsidR="00DE2E40" w:rsidRPr="005F6CEC" w:rsidRDefault="00DE2E40" w:rsidP="00DE2E40">
      <w:pPr>
        <w:rPr>
          <w:szCs w:val="21"/>
        </w:rPr>
      </w:pPr>
      <w:r w:rsidRPr="005F6CEC">
        <w:rPr>
          <w:rFonts w:hint="eastAsia"/>
          <w:szCs w:val="21"/>
        </w:rPr>
        <w:t>・</w:t>
      </w:r>
    </w:p>
    <w:p w14:paraId="25650066" w14:textId="77777777" w:rsidR="00DE2E40" w:rsidRPr="005F6CEC" w:rsidRDefault="00DE2E40" w:rsidP="00DE2E40">
      <w:pPr>
        <w:rPr>
          <w:szCs w:val="21"/>
        </w:rPr>
      </w:pPr>
      <w:r w:rsidRPr="005F6CEC">
        <w:rPr>
          <w:rFonts w:hint="eastAsia"/>
          <w:szCs w:val="21"/>
        </w:rPr>
        <w:t>・</w:t>
      </w:r>
    </w:p>
    <w:p w14:paraId="2ECD09DE" w14:textId="77777777" w:rsidR="00DE2E40" w:rsidRPr="00AF439C" w:rsidRDefault="00DE2E40" w:rsidP="00DE2E40">
      <w:pPr>
        <w:rPr>
          <w:b/>
          <w:szCs w:val="21"/>
        </w:rPr>
      </w:pPr>
    </w:p>
    <w:p w14:paraId="0B006810"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29A4DC32" w14:textId="77777777" w:rsidR="008F67E7" w:rsidRPr="008F67E7" w:rsidRDefault="008F67E7" w:rsidP="008F67E7">
      <w:pPr>
        <w:rPr>
          <w:b/>
          <w:bCs/>
        </w:rPr>
      </w:pPr>
      <w:r w:rsidRPr="008F67E7">
        <w:rPr>
          <w:rFonts w:hint="eastAsia"/>
          <w:b/>
          <w:bCs/>
        </w:rPr>
        <w:t>○質問事項</w:t>
      </w:r>
    </w:p>
    <w:p w14:paraId="34A02E5A" w14:textId="77777777" w:rsidR="008F67E7" w:rsidRDefault="008F67E7" w:rsidP="008F67E7">
      <w:pPr>
        <w:ind w:left="615" w:hangingChars="300" w:hanging="615"/>
      </w:pPr>
      <w:r>
        <w:rPr>
          <w:rFonts w:hint="eastAsia"/>
        </w:rPr>
        <w:t>（１）</w:t>
      </w:r>
    </w:p>
    <w:p w14:paraId="001EF16A" w14:textId="77777777" w:rsidR="008F67E7" w:rsidRDefault="008F67E7" w:rsidP="008F67E7">
      <w:pPr>
        <w:ind w:left="615" w:hangingChars="300" w:hanging="615"/>
      </w:pPr>
    </w:p>
    <w:p w14:paraId="3E202442"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721BCD05" w14:textId="42EEB479" w:rsidR="008F67E7" w:rsidRDefault="008F67E7" w:rsidP="008F67E7">
      <w:pPr>
        <w:ind w:left="205" w:hangingChars="100" w:hanging="205"/>
        <w:rPr>
          <w:szCs w:val="21"/>
        </w:rPr>
      </w:pPr>
      <w:r>
        <w:rPr>
          <w:rFonts w:hint="eastAsia"/>
          <w:szCs w:val="21"/>
        </w:rPr>
        <w:t>・</w:t>
      </w:r>
    </w:p>
    <w:p w14:paraId="3150D7C4" w14:textId="77777777" w:rsidR="00E767B0" w:rsidRPr="00AF439C" w:rsidRDefault="00E767B0" w:rsidP="00E767B0">
      <w:pPr>
        <w:rPr>
          <w:rFonts w:ascii="ＭＳ 明朝" w:hAnsi="ＭＳ 明朝"/>
        </w:rPr>
      </w:pPr>
    </w:p>
    <w:p w14:paraId="0572473C" w14:textId="01B98BBB" w:rsidR="00E767B0" w:rsidRPr="00AF439C" w:rsidRDefault="00E767B0" w:rsidP="00E767B0">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項目1</w:t>
      </w:r>
      <w:r>
        <w:rPr>
          <w:rFonts w:ascii="ＭＳ ゴシック" w:eastAsia="ＭＳ ゴシック" w:hAnsi="ＭＳ ゴシック" w:hint="eastAsia"/>
          <w:b/>
          <w:sz w:val="22"/>
          <w:szCs w:val="22"/>
        </w:rPr>
        <w:t>3</w:t>
      </w:r>
      <w:r w:rsidRPr="00AF439C">
        <w:rPr>
          <w:rFonts w:ascii="ＭＳ ゴシック" w:eastAsia="ＭＳ ゴシック" w:hAnsi="ＭＳ ゴシック" w:hint="eastAsia"/>
          <w:b/>
          <w:sz w:val="22"/>
          <w:szCs w:val="22"/>
        </w:rPr>
        <w:t>：</w:t>
      </w:r>
      <w:r w:rsidRPr="00E767B0">
        <w:rPr>
          <w:rFonts w:ascii="ＭＳ ゴシック" w:eastAsia="ＭＳ ゴシック" w:hAnsi="ＭＳ ゴシック" w:hint="eastAsia"/>
          <w:b/>
          <w:sz w:val="22"/>
          <w:szCs w:val="22"/>
        </w:rPr>
        <w:t>専任教員の教育研究活動等の評価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E767B0" w:rsidRPr="00AF439C" w14:paraId="6589B943" w14:textId="77777777" w:rsidTr="00A24630">
        <w:tc>
          <w:tcPr>
            <w:tcW w:w="9268" w:type="dxa"/>
            <w:shd w:val="clear" w:color="auto" w:fill="auto"/>
          </w:tcPr>
          <w:p w14:paraId="0C237D4A" w14:textId="520E1F2B" w:rsidR="00E767B0" w:rsidRDefault="00E767B0" w:rsidP="00A24630">
            <w:pPr>
              <w:autoSpaceDE w:val="0"/>
              <w:autoSpaceDN w:val="0"/>
              <w:adjustRightInd w:val="0"/>
              <w:ind w:firstLineChars="100" w:firstLine="205"/>
              <w:jc w:val="left"/>
              <w:rPr>
                <w:rFonts w:ascii="ＭＳ ゴシック" w:eastAsia="ＭＳ ゴシック" w:hAnsi="ＭＳ ゴシック"/>
                <w:bCs/>
                <w:szCs w:val="21"/>
              </w:rPr>
            </w:pPr>
            <w:r w:rsidRPr="00E767B0">
              <w:rPr>
                <w:rFonts w:ascii="ＭＳ ゴシック" w:eastAsia="ＭＳ ゴシック" w:hAnsi="ＭＳ ゴシック" w:hint="eastAsia"/>
                <w:bCs/>
                <w:szCs w:val="21"/>
              </w:rPr>
              <w:t>各グローバル・コミュニケーション系専門職大学院は、専任教員の教育研究活動の有効性、組織内運営への貢献及び社会への貢献について検証し、専任教員の諸活動の改善・向上に努めることが必要である</w:t>
            </w:r>
            <w:r>
              <w:rPr>
                <w:rFonts w:ascii="ＭＳ ゴシック" w:eastAsia="ＭＳ ゴシック" w:hAnsi="ＭＳ ゴシック" w:hint="eastAsia"/>
                <w:bCs/>
                <w:szCs w:val="21"/>
              </w:rPr>
              <w:t>。</w:t>
            </w:r>
          </w:p>
          <w:p w14:paraId="488A295B" w14:textId="77777777" w:rsidR="00E767B0" w:rsidRDefault="00E767B0" w:rsidP="00A24630">
            <w:pPr>
              <w:rPr>
                <w:rFonts w:ascii="HGｺﾞｼｯｸM" w:eastAsia="HGｺﾞｼｯｸM" w:hAnsi="ＭＳ ゴシック"/>
                <w:bCs/>
                <w:sz w:val="18"/>
                <w:szCs w:val="18"/>
              </w:rPr>
            </w:pPr>
            <w:r>
              <w:rPr>
                <w:rFonts w:ascii="HGｺﾞｼｯｸM" w:eastAsia="HGｺﾞｼｯｸM" w:hAnsi="ＭＳ ゴシック" w:hint="eastAsia"/>
                <w:bCs/>
                <w:sz w:val="18"/>
                <w:szCs w:val="18"/>
              </w:rPr>
              <w:t>＜評価の視点＞</w:t>
            </w:r>
          </w:p>
          <w:p w14:paraId="7761635B" w14:textId="609A9251" w:rsidR="00E767B0" w:rsidRDefault="00E767B0" w:rsidP="00A24630">
            <w:pPr>
              <w:autoSpaceDE w:val="0"/>
              <w:autoSpaceDN w:val="0"/>
              <w:adjustRightInd w:val="0"/>
              <w:ind w:left="551" w:hangingChars="315" w:hanging="551"/>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3-1</w:t>
            </w:r>
            <w:r>
              <w:rPr>
                <w:rFonts w:ascii="HGｺﾞｼｯｸM" w:eastAsia="HGｺﾞｼｯｸM" w:hAnsi="ＭＳ ゴシック"/>
                <w:bCs/>
                <w:sz w:val="18"/>
                <w:szCs w:val="18"/>
              </w:rPr>
              <w:t>4</w:t>
            </w:r>
            <w:r>
              <w:rPr>
                <w:rFonts w:ascii="HGｺﾞｼｯｸM" w:eastAsia="HGｺﾞｼｯｸM" w:hAnsi="ＭＳ ゴシック" w:hint="eastAsia"/>
                <w:bCs/>
                <w:sz w:val="18"/>
                <w:szCs w:val="18"/>
              </w:rPr>
              <w:t>：</w:t>
            </w:r>
            <w:r w:rsidRPr="00E767B0">
              <w:rPr>
                <w:rFonts w:ascii="HGｺﾞｼｯｸM" w:eastAsia="HGｺﾞｼｯｸM" w:hAnsi="ＭＳ ゴシック" w:hint="eastAsia"/>
                <w:bCs/>
                <w:sz w:val="18"/>
                <w:szCs w:val="18"/>
              </w:rPr>
              <w:t>専任教員の教育活動、研究活動、組織内運営への貢献及び社会への貢献等について、適切に評価する仕組みを整備していること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6E2D93BD" w14:textId="46E3857B" w:rsidR="00E767B0" w:rsidRPr="00AF439C" w:rsidRDefault="00E767B0" w:rsidP="00A24630">
            <w:pPr>
              <w:ind w:left="525" w:hangingChars="300" w:hanging="525"/>
              <w:rPr>
                <w:rFonts w:ascii="HGｺﾞｼｯｸM" w:eastAsia="HGｺﾞｼｯｸM" w:hAnsi="ＭＳ ゴシック"/>
                <w:bCs/>
                <w:sz w:val="18"/>
                <w:szCs w:val="18"/>
              </w:rPr>
            </w:pPr>
            <w:r>
              <w:rPr>
                <w:rFonts w:ascii="HGｺﾞｼｯｸM" w:eastAsia="HGｺﾞｼｯｸM" w:hAnsi="ＭＳ ゴシック" w:hint="eastAsia"/>
                <w:bCs/>
                <w:sz w:val="18"/>
                <w:szCs w:val="18"/>
              </w:rPr>
              <w:t>3-1</w:t>
            </w:r>
            <w:r>
              <w:rPr>
                <w:rFonts w:ascii="HGｺﾞｼｯｸM" w:eastAsia="HGｺﾞｼｯｸM" w:hAnsi="ＭＳ ゴシック"/>
                <w:bCs/>
                <w:sz w:val="18"/>
                <w:szCs w:val="18"/>
              </w:rPr>
              <w:t>5</w:t>
            </w:r>
            <w:r>
              <w:rPr>
                <w:rFonts w:ascii="HGｺﾞｼｯｸM" w:eastAsia="HGｺﾞｼｯｸM" w:hAnsi="ＭＳ ゴシック" w:hint="eastAsia"/>
                <w:bCs/>
                <w:sz w:val="18"/>
                <w:szCs w:val="18"/>
              </w:rPr>
              <w:t>：</w:t>
            </w:r>
            <w:r w:rsidRPr="00E767B0">
              <w:rPr>
                <w:rFonts w:ascii="HGｺﾞｼｯｸM" w:eastAsia="HGｺﾞｼｯｸM" w:hAnsi="ＭＳ ゴシック" w:hint="eastAsia"/>
                <w:bCs/>
                <w:sz w:val="18"/>
                <w:szCs w:val="18"/>
              </w:rPr>
              <w:t>専任教員の教育活動、研究活動、組織内運営への貢献及び社会への貢献等の評価には、固有の目的に即して、どのような特色があるか</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〔Ａ群〕</w:t>
            </w:r>
          </w:p>
        </w:tc>
      </w:tr>
    </w:tbl>
    <w:p w14:paraId="6F952610" w14:textId="77777777" w:rsidR="00E767B0" w:rsidRPr="00AF439C" w:rsidRDefault="00E767B0" w:rsidP="00E767B0">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47E23523" w14:textId="77777777" w:rsidR="00E767B0" w:rsidRPr="00AF439C" w:rsidRDefault="00E767B0" w:rsidP="00E767B0">
      <w:pPr>
        <w:rPr>
          <w:rFonts w:ascii="ＭＳ 明朝" w:hAnsi="ＭＳ 明朝"/>
          <w:b/>
        </w:rPr>
      </w:pPr>
    </w:p>
    <w:p w14:paraId="4C1D6D56" w14:textId="77777777" w:rsidR="00E767B0" w:rsidRPr="00AF439C" w:rsidRDefault="00E767B0" w:rsidP="00E767B0">
      <w:pPr>
        <w:rPr>
          <w:rFonts w:ascii="ＭＳ 明朝" w:hAnsi="ＭＳ 明朝"/>
          <w:b/>
        </w:rPr>
      </w:pPr>
    </w:p>
    <w:p w14:paraId="1FF84C1E" w14:textId="77777777" w:rsidR="00E767B0" w:rsidRPr="00AF439C" w:rsidRDefault="00E767B0" w:rsidP="00E767B0">
      <w:pPr>
        <w:rPr>
          <w:rFonts w:ascii="ＭＳ 明朝" w:hAnsi="ＭＳ 明朝"/>
          <w:b/>
        </w:rPr>
      </w:pPr>
    </w:p>
    <w:p w14:paraId="138CE681" w14:textId="77777777" w:rsidR="00E767B0" w:rsidRPr="00AF439C" w:rsidRDefault="00E767B0" w:rsidP="00E767B0">
      <w:pPr>
        <w:rPr>
          <w:rFonts w:ascii="ＭＳ 明朝" w:hAnsi="ＭＳ 明朝"/>
          <w:b/>
          <w:bCs/>
        </w:rPr>
      </w:pPr>
      <w:r>
        <w:rPr>
          <w:rFonts w:ascii="ＭＳ 明朝" w:hAnsi="ＭＳ 明朝" w:hint="eastAsia"/>
          <w:b/>
          <w:bCs/>
        </w:rPr>
        <w:t>＜</w:t>
      </w:r>
      <w:r w:rsidRPr="00AF439C">
        <w:rPr>
          <w:rFonts w:ascii="ＭＳ 明朝" w:hAnsi="ＭＳ 明朝" w:hint="eastAsia"/>
          <w:b/>
          <w:bCs/>
        </w:rPr>
        <w:t>長所</w:t>
      </w:r>
      <w:r>
        <w:rPr>
          <w:rFonts w:ascii="ＭＳ 明朝" w:hAnsi="ＭＳ 明朝" w:hint="eastAsia"/>
          <w:b/>
          <w:bCs/>
        </w:rPr>
        <w:t>＞</w:t>
      </w:r>
    </w:p>
    <w:p w14:paraId="1F73A0E8" w14:textId="77777777" w:rsidR="00E767B0" w:rsidRPr="005F6CEC" w:rsidRDefault="00E767B0" w:rsidP="00E767B0">
      <w:pPr>
        <w:rPr>
          <w:szCs w:val="21"/>
        </w:rPr>
      </w:pPr>
      <w:r w:rsidRPr="005F6CEC">
        <w:rPr>
          <w:rFonts w:hint="eastAsia"/>
          <w:szCs w:val="21"/>
        </w:rPr>
        <w:t>・</w:t>
      </w:r>
    </w:p>
    <w:p w14:paraId="31F0A70B" w14:textId="77777777" w:rsidR="00E767B0" w:rsidRPr="005F6CEC" w:rsidRDefault="00E767B0" w:rsidP="00E767B0">
      <w:pPr>
        <w:rPr>
          <w:szCs w:val="21"/>
        </w:rPr>
      </w:pPr>
      <w:r w:rsidRPr="005F6CEC">
        <w:rPr>
          <w:rFonts w:hint="eastAsia"/>
          <w:szCs w:val="21"/>
        </w:rPr>
        <w:t>・</w:t>
      </w:r>
    </w:p>
    <w:p w14:paraId="784524C3" w14:textId="77777777" w:rsidR="00E767B0" w:rsidRPr="00AF439C" w:rsidRDefault="00E767B0" w:rsidP="00E767B0">
      <w:pPr>
        <w:rPr>
          <w:b/>
          <w:szCs w:val="21"/>
        </w:rPr>
      </w:pPr>
    </w:p>
    <w:p w14:paraId="0FA04FE5" w14:textId="77777777" w:rsidR="00E767B0" w:rsidRPr="00AF439C" w:rsidRDefault="00E767B0" w:rsidP="00E767B0">
      <w:pPr>
        <w:rPr>
          <w:b/>
          <w:szCs w:val="21"/>
        </w:rPr>
      </w:pPr>
      <w:r>
        <w:rPr>
          <w:rFonts w:hint="eastAsia"/>
          <w:b/>
          <w:szCs w:val="21"/>
        </w:rPr>
        <w:lastRenderedPageBreak/>
        <w:t>＜特色＞</w:t>
      </w:r>
    </w:p>
    <w:p w14:paraId="1425ABD5" w14:textId="77777777" w:rsidR="00E767B0" w:rsidRPr="005F6CEC" w:rsidRDefault="00E767B0" w:rsidP="00E767B0">
      <w:pPr>
        <w:rPr>
          <w:szCs w:val="21"/>
        </w:rPr>
      </w:pPr>
      <w:r w:rsidRPr="005F6CEC">
        <w:rPr>
          <w:rFonts w:hint="eastAsia"/>
          <w:szCs w:val="21"/>
        </w:rPr>
        <w:t>・</w:t>
      </w:r>
    </w:p>
    <w:p w14:paraId="043DC13B" w14:textId="77777777" w:rsidR="00E767B0" w:rsidRPr="005F6CEC" w:rsidRDefault="00E767B0" w:rsidP="00E767B0">
      <w:pPr>
        <w:rPr>
          <w:szCs w:val="21"/>
        </w:rPr>
      </w:pPr>
      <w:r w:rsidRPr="005F6CEC">
        <w:rPr>
          <w:rFonts w:hint="eastAsia"/>
          <w:szCs w:val="21"/>
        </w:rPr>
        <w:t>・</w:t>
      </w:r>
    </w:p>
    <w:p w14:paraId="502AA669" w14:textId="77777777" w:rsidR="00E767B0" w:rsidRDefault="00E767B0" w:rsidP="00E767B0">
      <w:pPr>
        <w:rPr>
          <w:b/>
          <w:szCs w:val="21"/>
        </w:rPr>
      </w:pPr>
    </w:p>
    <w:p w14:paraId="0F3EE9E8" w14:textId="77777777" w:rsidR="00E767B0" w:rsidRPr="00AF439C" w:rsidRDefault="00E767B0" w:rsidP="00E767B0">
      <w:pPr>
        <w:rPr>
          <w:b/>
          <w:szCs w:val="21"/>
        </w:rPr>
      </w:pPr>
      <w:r>
        <w:rPr>
          <w:rFonts w:hint="eastAsia"/>
          <w:b/>
          <w:szCs w:val="21"/>
        </w:rPr>
        <w:t>＜</w:t>
      </w:r>
      <w:r w:rsidRPr="00AF439C">
        <w:rPr>
          <w:rFonts w:hint="eastAsia"/>
          <w:b/>
          <w:szCs w:val="21"/>
        </w:rPr>
        <w:t>検討課題</w:t>
      </w:r>
      <w:r>
        <w:rPr>
          <w:rFonts w:hint="eastAsia"/>
          <w:b/>
          <w:szCs w:val="21"/>
        </w:rPr>
        <w:t>＞</w:t>
      </w:r>
    </w:p>
    <w:p w14:paraId="7BA02200" w14:textId="77777777" w:rsidR="00E767B0" w:rsidRPr="005F6CEC" w:rsidRDefault="00E767B0" w:rsidP="00E767B0">
      <w:pPr>
        <w:rPr>
          <w:szCs w:val="21"/>
        </w:rPr>
      </w:pPr>
      <w:r w:rsidRPr="005F6CEC">
        <w:rPr>
          <w:rFonts w:hint="eastAsia"/>
          <w:szCs w:val="21"/>
        </w:rPr>
        <w:t>・</w:t>
      </w:r>
    </w:p>
    <w:p w14:paraId="49454718" w14:textId="77777777" w:rsidR="00E767B0" w:rsidRPr="005F6CEC" w:rsidRDefault="00E767B0" w:rsidP="00E767B0">
      <w:pPr>
        <w:rPr>
          <w:szCs w:val="21"/>
        </w:rPr>
      </w:pPr>
      <w:r w:rsidRPr="005F6CEC">
        <w:rPr>
          <w:rFonts w:hint="eastAsia"/>
          <w:szCs w:val="21"/>
        </w:rPr>
        <w:t>・</w:t>
      </w:r>
    </w:p>
    <w:p w14:paraId="01C54F8B" w14:textId="77777777" w:rsidR="00E767B0" w:rsidRPr="00AF439C" w:rsidRDefault="00E767B0" w:rsidP="00E767B0">
      <w:pPr>
        <w:rPr>
          <w:b/>
          <w:szCs w:val="21"/>
        </w:rPr>
      </w:pPr>
    </w:p>
    <w:p w14:paraId="09894996" w14:textId="77777777" w:rsidR="00E767B0" w:rsidRPr="00AF439C" w:rsidRDefault="00E767B0" w:rsidP="00E767B0">
      <w:pPr>
        <w:rPr>
          <w:b/>
          <w:szCs w:val="21"/>
        </w:rPr>
      </w:pPr>
      <w:r>
        <w:rPr>
          <w:rFonts w:hint="eastAsia"/>
          <w:b/>
          <w:szCs w:val="21"/>
        </w:rPr>
        <w:t>＜</w:t>
      </w:r>
      <w:r w:rsidRPr="00AF439C">
        <w:rPr>
          <w:rFonts w:hint="eastAsia"/>
          <w:b/>
          <w:szCs w:val="21"/>
        </w:rPr>
        <w:t>勧告</w:t>
      </w:r>
      <w:r>
        <w:rPr>
          <w:rFonts w:hint="eastAsia"/>
          <w:b/>
          <w:szCs w:val="21"/>
        </w:rPr>
        <w:t>＞</w:t>
      </w:r>
    </w:p>
    <w:p w14:paraId="72D8BAE9" w14:textId="77777777" w:rsidR="00E767B0" w:rsidRPr="005F6CEC" w:rsidRDefault="00E767B0" w:rsidP="00E767B0">
      <w:pPr>
        <w:rPr>
          <w:szCs w:val="21"/>
        </w:rPr>
      </w:pPr>
      <w:r w:rsidRPr="005F6CEC">
        <w:rPr>
          <w:rFonts w:hint="eastAsia"/>
          <w:szCs w:val="21"/>
        </w:rPr>
        <w:t>・</w:t>
      </w:r>
    </w:p>
    <w:p w14:paraId="7F876F0C" w14:textId="77777777" w:rsidR="00E767B0" w:rsidRPr="005F6CEC" w:rsidRDefault="00E767B0" w:rsidP="00E767B0">
      <w:pPr>
        <w:rPr>
          <w:szCs w:val="21"/>
        </w:rPr>
      </w:pPr>
      <w:r w:rsidRPr="005F6CEC">
        <w:rPr>
          <w:rFonts w:hint="eastAsia"/>
          <w:szCs w:val="21"/>
        </w:rPr>
        <w:t>・</w:t>
      </w:r>
    </w:p>
    <w:p w14:paraId="09BC1E5E" w14:textId="77777777" w:rsidR="00E767B0" w:rsidRPr="00AF439C" w:rsidRDefault="00E767B0" w:rsidP="00E767B0">
      <w:pPr>
        <w:rPr>
          <w:b/>
          <w:szCs w:val="21"/>
        </w:rPr>
      </w:pPr>
    </w:p>
    <w:p w14:paraId="10E5AB22" w14:textId="77777777" w:rsidR="00E767B0" w:rsidRPr="00AF439C" w:rsidRDefault="00E767B0" w:rsidP="00E767B0">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55E2E68E" w14:textId="77777777" w:rsidR="00E767B0" w:rsidRPr="008F67E7" w:rsidRDefault="00E767B0" w:rsidP="00E767B0">
      <w:pPr>
        <w:rPr>
          <w:b/>
          <w:bCs/>
        </w:rPr>
      </w:pPr>
      <w:r w:rsidRPr="008F67E7">
        <w:rPr>
          <w:rFonts w:hint="eastAsia"/>
          <w:b/>
          <w:bCs/>
        </w:rPr>
        <w:t>○質問事項</w:t>
      </w:r>
    </w:p>
    <w:p w14:paraId="7CB3C00E" w14:textId="77777777" w:rsidR="00E767B0" w:rsidRDefault="00E767B0" w:rsidP="00E767B0">
      <w:pPr>
        <w:ind w:left="615" w:hangingChars="300" w:hanging="615"/>
      </w:pPr>
      <w:r>
        <w:rPr>
          <w:rFonts w:hint="eastAsia"/>
        </w:rPr>
        <w:t>（１）</w:t>
      </w:r>
    </w:p>
    <w:p w14:paraId="16DBDD90" w14:textId="77777777" w:rsidR="00E767B0" w:rsidRDefault="00E767B0" w:rsidP="00E767B0">
      <w:pPr>
        <w:ind w:left="615" w:hangingChars="300" w:hanging="615"/>
      </w:pPr>
    </w:p>
    <w:p w14:paraId="0BCF9630" w14:textId="77777777" w:rsidR="00E767B0" w:rsidRPr="008F67E7" w:rsidRDefault="00E767B0" w:rsidP="00E767B0">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016C42F1" w14:textId="35C15DBE" w:rsidR="00E767B0" w:rsidRDefault="00E767B0" w:rsidP="00E767B0">
      <w:pPr>
        <w:ind w:left="205" w:hangingChars="100" w:hanging="205"/>
        <w:rPr>
          <w:szCs w:val="21"/>
        </w:rPr>
      </w:pPr>
      <w:r>
        <w:rPr>
          <w:rFonts w:hint="eastAsia"/>
          <w:szCs w:val="21"/>
        </w:rPr>
        <w:t>・</w:t>
      </w:r>
    </w:p>
    <w:p w14:paraId="2F952743" w14:textId="2A6C6479" w:rsidR="00C154C6" w:rsidRPr="00AF439C" w:rsidRDefault="00C154C6" w:rsidP="00F06E01">
      <w:pPr>
        <w:rPr>
          <w:rFonts w:ascii="ＭＳ ゴシック" w:hAnsi="ＭＳ ゴシック"/>
          <w:b/>
          <w:bCs/>
          <w:sz w:val="22"/>
          <w:szCs w:val="22"/>
        </w:rPr>
      </w:pPr>
      <w:r w:rsidRPr="00AF439C">
        <w:rPr>
          <w:rFonts w:ascii="ＭＳ ゴシック" w:hAnsi="ＭＳ ゴシック"/>
          <w:bCs/>
        </w:rPr>
        <w:br w:type="page"/>
      </w:r>
      <w:r w:rsidRPr="003C4E84">
        <w:rPr>
          <w:rFonts w:ascii="ＭＳ ゴシック" w:eastAsia="ＭＳ ゴシック" w:hAnsi="ＭＳ ゴシック" w:hint="eastAsia"/>
          <w:b/>
          <w:bCs/>
          <w:sz w:val="22"/>
          <w:szCs w:val="22"/>
        </w:rPr>
        <w:lastRenderedPageBreak/>
        <w:t>４　学生の受け入れ</w:t>
      </w:r>
      <w:r w:rsidR="00677173" w:rsidRPr="00AF439C">
        <w:rPr>
          <w:rFonts w:ascii="ＭＳ ゴシック" w:hAnsi="ＭＳ ゴシック" w:hint="eastAsia"/>
          <w:b/>
          <w:bCs/>
          <w:sz w:val="22"/>
          <w:szCs w:val="22"/>
        </w:rPr>
        <w:t xml:space="preserve">　</w:t>
      </w:r>
      <w:r w:rsidR="00677173" w:rsidRPr="00AF439C">
        <w:rPr>
          <w:rFonts w:ascii="ＭＳ ゴシック" w:hAnsi="ＭＳ ゴシック"/>
          <w:b/>
          <w:bCs/>
          <w:sz w:val="22"/>
          <w:szCs w:val="22"/>
        </w:rPr>
        <w:tab/>
      </w:r>
      <w:r w:rsidR="00F06E01" w:rsidRPr="00AF439C">
        <w:rPr>
          <w:rFonts w:ascii="ＭＳ ゴシック" w:hAnsi="ＭＳ ゴシック" w:hint="eastAsia"/>
          <w:b/>
          <w:bCs/>
          <w:sz w:val="22"/>
          <w:szCs w:val="22"/>
        </w:rPr>
        <w:t xml:space="preserve">　　　　　　　　　　　　　　　　　　　　</w:t>
      </w:r>
      <w:r w:rsidR="00F06E01" w:rsidRPr="00AF439C">
        <w:rPr>
          <w:rFonts w:ascii="ＭＳ ゴシック" w:hAnsi="ＭＳ ゴシック" w:hint="eastAsia"/>
          <w:b/>
          <w:bCs/>
          <w:sz w:val="22"/>
          <w:szCs w:val="22"/>
        </w:rPr>
        <w:t xml:space="preserve"> </w:t>
      </w:r>
      <w:r w:rsidR="00677173" w:rsidRPr="00AF439C">
        <w:rPr>
          <w:rFonts w:ascii="ＭＳ 明朝" w:hAnsi="ＭＳ 明朝" w:hint="eastAsia"/>
          <w:b/>
          <w:bCs/>
          <w:sz w:val="22"/>
          <w:szCs w:val="22"/>
        </w:rPr>
        <w:t xml:space="preserve">評定（　</w:t>
      </w:r>
      <w:r w:rsidR="0044447D">
        <w:rPr>
          <w:rFonts w:ascii="ＭＳ 明朝" w:hAnsi="ＭＳ 明朝" w:hint="eastAsia"/>
          <w:b/>
          <w:bCs/>
          <w:sz w:val="22"/>
          <w:szCs w:val="22"/>
        </w:rPr>
        <w:t>Ｓ</w:t>
      </w:r>
      <w:r w:rsidR="0044447D" w:rsidRPr="00AF439C">
        <w:rPr>
          <w:rFonts w:ascii="ＭＳ 明朝" w:hAnsi="ＭＳ 明朝" w:hint="eastAsia"/>
          <w:b/>
          <w:bCs/>
          <w:sz w:val="22"/>
          <w:szCs w:val="22"/>
        </w:rPr>
        <w:t xml:space="preserve">　</w:t>
      </w:r>
      <w:r w:rsidR="0044447D">
        <w:rPr>
          <w:rFonts w:ascii="ＭＳ 明朝" w:hAnsi="ＭＳ 明朝" w:hint="eastAsia"/>
          <w:b/>
          <w:bCs/>
          <w:sz w:val="22"/>
          <w:szCs w:val="22"/>
        </w:rPr>
        <w:t>Ａ</w:t>
      </w:r>
      <w:r w:rsidR="0044447D" w:rsidRPr="00AF439C">
        <w:rPr>
          <w:rFonts w:ascii="ＭＳ 明朝" w:hAnsi="ＭＳ 明朝" w:hint="eastAsia"/>
          <w:b/>
          <w:bCs/>
          <w:sz w:val="22"/>
          <w:szCs w:val="22"/>
        </w:rPr>
        <w:t xml:space="preserve">　</w:t>
      </w:r>
      <w:r w:rsidR="0044447D">
        <w:rPr>
          <w:rFonts w:ascii="ＭＳ 明朝" w:hAnsi="ＭＳ 明朝" w:hint="eastAsia"/>
          <w:b/>
          <w:bCs/>
          <w:sz w:val="22"/>
          <w:szCs w:val="22"/>
        </w:rPr>
        <w:t>Ｂ</w:t>
      </w:r>
      <w:r w:rsidR="0044447D" w:rsidRPr="00AF439C">
        <w:rPr>
          <w:rFonts w:ascii="ＭＳ 明朝" w:hAnsi="ＭＳ 明朝" w:hint="eastAsia"/>
          <w:b/>
          <w:bCs/>
          <w:sz w:val="22"/>
          <w:szCs w:val="22"/>
        </w:rPr>
        <w:t xml:space="preserve">　</w:t>
      </w:r>
      <w:r w:rsidR="0044447D">
        <w:rPr>
          <w:rFonts w:ascii="ＭＳ 明朝" w:hAnsi="ＭＳ 明朝" w:hint="eastAsia"/>
          <w:b/>
          <w:bCs/>
          <w:sz w:val="22"/>
          <w:szCs w:val="22"/>
        </w:rPr>
        <w:t>Ｃ</w:t>
      </w:r>
      <w:r w:rsidR="00677173" w:rsidRPr="00AF439C">
        <w:rPr>
          <w:rFonts w:ascii="ＭＳ 明朝" w:hAnsi="ＭＳ 明朝" w:hint="eastAsia"/>
          <w:b/>
          <w:bCs/>
          <w:sz w:val="22"/>
          <w:szCs w:val="22"/>
        </w:rPr>
        <w:t xml:space="preserve">　）</w:t>
      </w:r>
    </w:p>
    <w:p w14:paraId="0810054B" w14:textId="6F33261F" w:rsidR="00C154C6" w:rsidRPr="00AF439C" w:rsidRDefault="00C154C6" w:rsidP="00C154C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項目1</w:t>
      </w:r>
      <w:r w:rsidR="00E767B0">
        <w:rPr>
          <w:rFonts w:ascii="ＭＳ ゴシック" w:eastAsia="ＭＳ ゴシック" w:hAnsi="ＭＳ ゴシック"/>
          <w:b/>
          <w:sz w:val="22"/>
          <w:szCs w:val="22"/>
        </w:rPr>
        <w:t>4</w:t>
      </w:r>
      <w:r w:rsidRPr="00AF439C">
        <w:rPr>
          <w:rFonts w:ascii="ＭＳ ゴシック" w:eastAsia="ＭＳ ゴシック" w:hAnsi="ＭＳ ゴシック" w:hint="eastAsia"/>
          <w:b/>
          <w:sz w:val="22"/>
          <w:szCs w:val="22"/>
        </w:rPr>
        <w:t>：</w:t>
      </w:r>
      <w:r w:rsidR="00F06E01" w:rsidRPr="00AF439C">
        <w:rPr>
          <w:rFonts w:ascii="ＭＳ ゴシック" w:eastAsia="ＭＳ ゴシック" w:hAnsi="ＭＳ ゴシック" w:hint="eastAsia"/>
          <w:b/>
          <w:sz w:val="22"/>
          <w:szCs w:val="22"/>
        </w:rPr>
        <w:t>学生の受け入れ方針、</w:t>
      </w:r>
      <w:r w:rsidR="00E767B0" w:rsidRPr="00E767B0">
        <w:rPr>
          <w:rFonts w:ascii="ＭＳ ゴシック" w:eastAsia="ＭＳ ゴシック" w:hAnsi="ＭＳ ゴシック" w:hint="eastAsia"/>
          <w:b/>
          <w:sz w:val="22"/>
          <w:szCs w:val="22"/>
        </w:rPr>
        <w:t>入学者選抜の実施体制及び定員管理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0E8F5DBC" w14:textId="77777777" w:rsidTr="005070E0">
        <w:tc>
          <w:tcPr>
            <w:tcW w:w="9268" w:type="dxa"/>
            <w:shd w:val="clear" w:color="auto" w:fill="auto"/>
          </w:tcPr>
          <w:p w14:paraId="273A8B2C" w14:textId="77777777" w:rsidR="0039312B" w:rsidRPr="0039312B" w:rsidRDefault="0039312B" w:rsidP="0039312B">
            <w:pPr>
              <w:autoSpaceDE w:val="0"/>
              <w:autoSpaceDN w:val="0"/>
              <w:adjustRightInd w:val="0"/>
              <w:ind w:firstLineChars="100" w:firstLine="205"/>
              <w:jc w:val="left"/>
              <w:rPr>
                <w:rFonts w:ascii="ＭＳ ゴシック" w:eastAsia="ＭＳ ゴシック" w:hAnsi="ＭＳ ゴシック"/>
                <w:szCs w:val="21"/>
              </w:rPr>
            </w:pPr>
            <w:r w:rsidRPr="0039312B">
              <w:rPr>
                <w:rFonts w:ascii="ＭＳ ゴシック" w:eastAsia="ＭＳ ゴシック" w:hAnsi="ＭＳ ゴシック" w:hint="eastAsia"/>
                <w:szCs w:val="21"/>
              </w:rPr>
              <w:t>各グローバル・コミュニケーション系専門職大学院は、基本的な使命（mission）、固有の目的の実現のために、明確な学生の受け入れ方針（アドミッション・ポリシー）を設定し、その方針に基づき、適切な選抜方法・手続等を設定したうえで、事前にこれらを公表することが必要である。また、入学者選抜を責任ある実施体制の下で、適切かつ公正に実施することが必要である。さらに、障がいのある者が入学試験を受験するための仕組みや体制を整備することが必要である。</w:t>
            </w:r>
          </w:p>
          <w:p w14:paraId="0BF9DB9F" w14:textId="77777777" w:rsidR="0039312B" w:rsidRPr="0039312B" w:rsidRDefault="0039312B" w:rsidP="0039312B">
            <w:pPr>
              <w:autoSpaceDE w:val="0"/>
              <w:autoSpaceDN w:val="0"/>
              <w:adjustRightInd w:val="0"/>
              <w:ind w:firstLineChars="100" w:firstLine="205"/>
              <w:jc w:val="left"/>
              <w:rPr>
                <w:rFonts w:ascii="ＭＳ ゴシック" w:eastAsia="ＭＳ ゴシック" w:hAnsi="ＭＳ ゴシック"/>
                <w:szCs w:val="21"/>
              </w:rPr>
            </w:pPr>
            <w:r w:rsidRPr="0039312B">
              <w:rPr>
                <w:rFonts w:ascii="ＭＳ ゴシック" w:eastAsia="ＭＳ ゴシック" w:hAnsi="ＭＳ ゴシック" w:hint="eastAsia"/>
                <w:szCs w:val="21"/>
              </w:rPr>
              <w:t>各グローバル・コミュニケーション系専門職大学院は、教育にふさわしい環境を継続的に確保するために、入学定員に対する入学者数及び学生収容定員に対する在籍学生数を適正に管理することが必要である。</w:t>
            </w:r>
          </w:p>
          <w:p w14:paraId="62A8D46C" w14:textId="0B6B24ED" w:rsidR="008F09FC" w:rsidRDefault="0039312B" w:rsidP="0039312B">
            <w:pPr>
              <w:autoSpaceDE w:val="0"/>
              <w:autoSpaceDN w:val="0"/>
              <w:adjustRightInd w:val="0"/>
              <w:ind w:firstLineChars="100" w:firstLine="205"/>
              <w:jc w:val="left"/>
              <w:rPr>
                <w:rFonts w:ascii="ＭＳ ゴシック" w:eastAsia="ＭＳ ゴシック" w:hAnsi="ＭＳ ゴシック"/>
                <w:szCs w:val="21"/>
              </w:rPr>
            </w:pPr>
            <w:r w:rsidRPr="0039312B">
              <w:rPr>
                <w:rFonts w:ascii="ＭＳ ゴシック" w:eastAsia="ＭＳ ゴシック" w:hAnsi="ＭＳ ゴシック" w:hint="eastAsia"/>
                <w:szCs w:val="21"/>
              </w:rPr>
              <w:t>各グローバル・コミュニケーション系専門職大学院は、固有の目的を実現するため、学生を受け入れるための特色ある取組みを実施することが望ましい</w:t>
            </w:r>
            <w:r w:rsidR="008F09FC">
              <w:rPr>
                <w:rFonts w:ascii="ＭＳ ゴシック" w:eastAsia="ＭＳ ゴシック" w:hAnsi="ＭＳ ゴシック" w:hint="eastAsia"/>
                <w:szCs w:val="21"/>
              </w:rPr>
              <w:t>。</w:t>
            </w:r>
          </w:p>
          <w:p w14:paraId="01EA1CBD" w14:textId="77777777" w:rsidR="008F09FC" w:rsidRDefault="008F09FC" w:rsidP="008F09FC">
            <w:pPr>
              <w:rPr>
                <w:rFonts w:ascii="HGｺﾞｼｯｸM" w:eastAsia="HGｺﾞｼｯｸM" w:hAnsi="ＭＳ ゴシック"/>
                <w:bCs/>
                <w:sz w:val="18"/>
                <w:szCs w:val="18"/>
              </w:rPr>
            </w:pPr>
            <w:r>
              <w:rPr>
                <w:rFonts w:ascii="HGｺﾞｼｯｸM" w:eastAsia="HGｺﾞｼｯｸM" w:hAnsi="ＭＳ ゴシック" w:hint="eastAsia"/>
                <w:bCs/>
                <w:sz w:val="18"/>
                <w:szCs w:val="18"/>
              </w:rPr>
              <w:t>＜評価の視点＞</w:t>
            </w:r>
          </w:p>
          <w:p w14:paraId="0D5D288C" w14:textId="63C1B6CD" w:rsidR="008F09FC" w:rsidRDefault="008F09FC" w:rsidP="008F09FC">
            <w:pPr>
              <w:autoSpaceDE w:val="0"/>
              <w:autoSpaceDN w:val="0"/>
              <w:adjustRightInd w:val="0"/>
              <w:ind w:left="438" w:hangingChars="250" w:hanging="438"/>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4-1：</w:t>
            </w:r>
            <w:r w:rsidR="0039312B" w:rsidRPr="0039312B">
              <w:rPr>
                <w:rFonts w:ascii="HGｺﾞｼｯｸM" w:eastAsia="HGｺﾞｼｯｸM" w:hAnsi="ＭＳ ゴシック" w:hint="eastAsia"/>
                <w:bCs/>
                <w:sz w:val="18"/>
                <w:szCs w:val="18"/>
              </w:rPr>
              <w:t>明確な学生の受け入れ方針を設定し、かつ、公表していること</w:t>
            </w:r>
            <w:r>
              <w:rPr>
                <w:rFonts w:ascii="HGｺﾞｼｯｸM" w:eastAsia="HGｺﾞｼｯｸM" w:hAnsi="ＭＳ ゴシック" w:hint="eastAsia"/>
                <w:bCs/>
                <w:sz w:val="18"/>
                <w:szCs w:val="18"/>
              </w:rPr>
              <w:t>。（「学教法施規」第165条の２第１項、第172条の２第１項）</w:t>
            </w:r>
            <w:r>
              <w:rPr>
                <w:rFonts w:ascii="HGｺﾞｼｯｸM" w:eastAsia="HGｺﾞｼｯｸM" w:hAnsi="ＭＳ ゴシック" w:hint="eastAsia"/>
                <w:sz w:val="18"/>
                <w:szCs w:val="18"/>
              </w:rPr>
              <w:t>〔Ｆ群、Ｌ群〕</w:t>
            </w:r>
          </w:p>
          <w:p w14:paraId="49E94AF1" w14:textId="272CF74A" w:rsidR="008F09FC" w:rsidRDefault="008F09FC" w:rsidP="008F09FC">
            <w:pPr>
              <w:autoSpaceDE w:val="0"/>
              <w:autoSpaceDN w:val="0"/>
              <w:adjustRightInd w:val="0"/>
              <w:ind w:leftChars="-67" w:left="-137" w:firstLineChars="78" w:firstLine="137"/>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4-2：</w:t>
            </w:r>
            <w:r w:rsidR="0039312B" w:rsidRPr="0039312B">
              <w:rPr>
                <w:rFonts w:ascii="HGｺﾞｼｯｸM" w:eastAsia="HGｺﾞｼｯｸM" w:hAnsi="ＭＳ ゴシック" w:hint="eastAsia"/>
                <w:bCs/>
                <w:sz w:val="18"/>
                <w:szCs w:val="18"/>
              </w:rPr>
              <w:t>学生の受け入れ方針に基づき、適切な選抜基準・方法・手続を設定していること</w:t>
            </w:r>
            <w:r>
              <w:rPr>
                <w:rFonts w:ascii="HGｺﾞｼｯｸM" w:eastAsia="HGｺﾞｼｯｸM" w:hAnsi="ＭＳ ゴシック" w:hint="eastAsia"/>
                <w:bCs/>
                <w:sz w:val="18"/>
                <w:szCs w:val="18"/>
              </w:rPr>
              <w:t>。〔Ｆ群〕</w:t>
            </w:r>
          </w:p>
          <w:p w14:paraId="15ECE65B" w14:textId="6568FB60" w:rsidR="008F09FC" w:rsidRDefault="008F09FC" w:rsidP="008F09FC">
            <w:pPr>
              <w:autoSpaceDE w:val="0"/>
              <w:autoSpaceDN w:val="0"/>
              <w:adjustRightInd w:val="0"/>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4-3：</w:t>
            </w:r>
            <w:r w:rsidR="0039312B" w:rsidRPr="0039312B">
              <w:rPr>
                <w:rFonts w:ascii="HGｺﾞｼｯｸM" w:eastAsia="HGｺﾞｼｯｸM" w:hAnsi="ＭＳ ゴシック" w:hint="eastAsia"/>
                <w:bCs/>
                <w:sz w:val="18"/>
                <w:szCs w:val="18"/>
              </w:rPr>
              <w:t>選抜方法・手続を事前に入学志願者をはじめ、広く社会に公表していること</w:t>
            </w:r>
            <w:r>
              <w:rPr>
                <w:rFonts w:ascii="HGｺﾞｼｯｸM" w:eastAsia="HGｺﾞｼｯｸM" w:hAnsi="ＭＳ ゴシック" w:hint="eastAsia"/>
                <w:bCs/>
                <w:sz w:val="18"/>
                <w:szCs w:val="18"/>
              </w:rPr>
              <w:t>。〔Ｆ群〕</w:t>
            </w:r>
          </w:p>
          <w:p w14:paraId="3C4DECA1" w14:textId="34817F07" w:rsidR="008F09FC" w:rsidRDefault="008F09FC" w:rsidP="008F09FC">
            <w:pPr>
              <w:autoSpaceDE w:val="0"/>
              <w:autoSpaceDN w:val="0"/>
              <w:adjustRightInd w:val="0"/>
              <w:ind w:left="436" w:hangingChars="249" w:hanging="436"/>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4-4：</w:t>
            </w:r>
            <w:r w:rsidR="0039312B" w:rsidRPr="0039312B">
              <w:rPr>
                <w:rFonts w:ascii="HGｺﾞｼｯｸM" w:eastAsia="HGｺﾞｼｯｸM" w:hAnsi="ＭＳ ゴシック" w:hint="eastAsia"/>
                <w:bCs/>
                <w:sz w:val="18"/>
                <w:szCs w:val="18"/>
              </w:rPr>
              <w:t>入学者選抜にあたっては、学生の受け入れ方針、選抜基準・方法に適った学生を受け入れていること</w:t>
            </w:r>
            <w:r>
              <w:rPr>
                <w:rFonts w:ascii="HGｺﾞｼｯｸM" w:eastAsia="HGｺﾞｼｯｸM" w:hAnsi="ＭＳ ゴシック" w:hint="eastAsia"/>
                <w:bCs/>
                <w:sz w:val="18"/>
                <w:szCs w:val="18"/>
              </w:rPr>
              <w:t>。</w:t>
            </w:r>
          </w:p>
          <w:p w14:paraId="147B9F7A" w14:textId="77777777" w:rsidR="008F09FC" w:rsidRDefault="008F09FC" w:rsidP="008F09FC">
            <w:pPr>
              <w:autoSpaceDE w:val="0"/>
              <w:autoSpaceDN w:val="0"/>
              <w:adjustRightInd w:val="0"/>
              <w:ind w:leftChars="200" w:left="496" w:hangingChars="49" w:hanging="86"/>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〔Ｆ群〕</w:t>
            </w:r>
          </w:p>
          <w:p w14:paraId="65A1CDA1" w14:textId="13C13557" w:rsidR="008F09FC" w:rsidRDefault="008F09FC" w:rsidP="008F09FC">
            <w:pPr>
              <w:autoSpaceDE w:val="0"/>
              <w:autoSpaceDN w:val="0"/>
              <w:adjustRightInd w:val="0"/>
              <w:ind w:left="436" w:hangingChars="249" w:hanging="436"/>
              <w:jc w:val="left"/>
              <w:rPr>
                <w:rFonts w:ascii="HGｺﾞｼｯｸM" w:eastAsia="HGｺﾞｼｯｸM" w:hAnsi="ＭＳ ゴシック"/>
                <w:bCs/>
                <w:sz w:val="18"/>
                <w:szCs w:val="18"/>
                <w:lang w:eastAsia="zh-CN"/>
              </w:rPr>
            </w:pPr>
            <w:r>
              <w:rPr>
                <w:rFonts w:ascii="HGｺﾞｼｯｸM" w:eastAsia="HGｺﾞｼｯｸM" w:hAnsi="ＭＳ ゴシック" w:hint="eastAsia"/>
                <w:bCs/>
                <w:sz w:val="18"/>
                <w:szCs w:val="18"/>
              </w:rPr>
              <w:t>4-5：</w:t>
            </w:r>
            <w:r w:rsidR="0039312B" w:rsidRPr="0039312B">
              <w:rPr>
                <w:rFonts w:ascii="HGｺﾞｼｯｸM" w:eastAsia="HGｺﾞｼｯｸM" w:hAnsi="ＭＳ ゴシック" w:hint="eastAsia"/>
                <w:bCs/>
                <w:sz w:val="18"/>
                <w:szCs w:val="18"/>
              </w:rPr>
              <w:t>入学者選抜を責任ある実施体制の下で、適切かつ公正に実施していること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lang w:eastAsia="zh-CN"/>
              </w:rPr>
              <w:t>〔Ｆ群〕</w:t>
            </w:r>
          </w:p>
          <w:p w14:paraId="0B5A902E" w14:textId="4E6D5FA9" w:rsidR="008F09FC" w:rsidRDefault="008F09FC" w:rsidP="008F09FC">
            <w:pPr>
              <w:ind w:left="438" w:hangingChars="250" w:hanging="438"/>
              <w:rPr>
                <w:rFonts w:ascii="HGｺﾞｼｯｸM" w:eastAsia="DengXian" w:hAnsi="ＭＳ ゴシック"/>
                <w:sz w:val="18"/>
                <w:szCs w:val="18"/>
                <w:lang w:eastAsia="zh-CN"/>
              </w:rPr>
            </w:pPr>
            <w:r>
              <w:rPr>
                <w:rFonts w:ascii="HGｺﾞｼｯｸM" w:eastAsia="HGｺﾞｼｯｸM" w:hAnsi="ＭＳ ゴシック" w:hint="eastAsia"/>
                <w:bCs/>
                <w:sz w:val="18"/>
                <w:szCs w:val="18"/>
              </w:rPr>
              <w:t>4-6：</w:t>
            </w:r>
            <w:r w:rsidR="0039312B" w:rsidRPr="0039312B">
              <w:rPr>
                <w:rFonts w:ascii="HGｺﾞｼｯｸM" w:eastAsia="HGｺﾞｼｯｸM" w:hAnsi="ＭＳ ゴシック" w:hint="eastAsia"/>
                <w:bCs/>
                <w:sz w:val="18"/>
                <w:szCs w:val="18"/>
              </w:rPr>
              <w:t>障がいのある者が入学試験を受験するための仕組みや体制等を整備していること</w:t>
            </w:r>
            <w:r w:rsidR="0039312B">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lang w:eastAsia="zh-CN"/>
              </w:rPr>
              <w:t>〔</w:t>
            </w:r>
            <w:r>
              <w:rPr>
                <w:rFonts w:ascii="HGｺﾞｼｯｸM" w:eastAsia="HGｺﾞｼｯｸM" w:hAnsi="ＭＳ ゴシック" w:hint="eastAsia"/>
                <w:sz w:val="18"/>
                <w:szCs w:val="18"/>
              </w:rPr>
              <w:t>Ｆ</w:t>
            </w:r>
            <w:r>
              <w:rPr>
                <w:rFonts w:ascii="HGｺﾞｼｯｸM" w:eastAsia="HGｺﾞｼｯｸM" w:hAnsi="ＭＳ ゴシック" w:hint="eastAsia"/>
                <w:sz w:val="18"/>
                <w:szCs w:val="18"/>
                <w:lang w:eastAsia="zh-CN"/>
              </w:rPr>
              <w:t>群〕</w:t>
            </w:r>
          </w:p>
          <w:p w14:paraId="378015C3" w14:textId="062FB6A7" w:rsidR="0039312B" w:rsidRPr="0039312B" w:rsidRDefault="0039312B" w:rsidP="0039312B">
            <w:pPr>
              <w:ind w:left="438" w:hangingChars="250" w:hanging="438"/>
              <w:rPr>
                <w:rFonts w:ascii="HGｺﾞｼｯｸM" w:eastAsiaTheme="minorEastAsia" w:hAnsi="ＭＳ ゴシック"/>
                <w:sz w:val="18"/>
                <w:szCs w:val="18"/>
              </w:rPr>
            </w:pPr>
            <w:r>
              <w:rPr>
                <w:rFonts w:ascii="HGｺﾞｼｯｸM" w:eastAsiaTheme="minorEastAsia" w:hAnsi="ＭＳ ゴシック" w:hint="eastAsia"/>
                <w:sz w:val="18"/>
                <w:szCs w:val="18"/>
              </w:rPr>
              <w:t>4</w:t>
            </w:r>
            <w:r>
              <w:rPr>
                <w:rFonts w:ascii="HGｺﾞｼｯｸM" w:eastAsiaTheme="minorEastAsia" w:hAnsi="ＭＳ ゴシック"/>
                <w:sz w:val="18"/>
                <w:szCs w:val="18"/>
              </w:rPr>
              <w:t>-7</w:t>
            </w:r>
            <w:r>
              <w:rPr>
                <w:rFonts w:ascii="HGｺﾞｼｯｸM" w:eastAsiaTheme="minorEastAsia" w:hAnsi="ＭＳ ゴシック" w:hint="eastAsia"/>
                <w:sz w:val="18"/>
                <w:szCs w:val="18"/>
              </w:rPr>
              <w:t>：</w:t>
            </w:r>
            <w:r w:rsidRPr="0039312B">
              <w:rPr>
                <w:rFonts w:ascii="HGｺﾞｼｯｸM" w:eastAsia="HGｺﾞｼｯｸM" w:hAnsi="ＭＳ ゴシック" w:hint="eastAsia"/>
                <w:sz w:val="18"/>
                <w:szCs w:val="18"/>
              </w:rPr>
              <w:t>入学定員に対する入学者数及び学生収容定員に対する在籍学生数を適正に管理していること。（「大学院」第10条第３項）</w:t>
            </w:r>
            <w:r>
              <w:rPr>
                <w:rFonts w:ascii="HGｺﾞｼｯｸM" w:eastAsia="HGｺﾞｼｯｸM" w:hAnsi="ＭＳ ゴシック" w:hint="eastAsia"/>
                <w:sz w:val="18"/>
                <w:szCs w:val="18"/>
                <w:lang w:eastAsia="zh-CN"/>
              </w:rPr>
              <w:t>〔</w:t>
            </w:r>
            <w:r>
              <w:rPr>
                <w:rFonts w:ascii="HGｺﾞｼｯｸM" w:eastAsia="HGｺﾞｼｯｸM" w:hAnsi="ＭＳ ゴシック" w:hint="eastAsia"/>
                <w:sz w:val="18"/>
                <w:szCs w:val="18"/>
              </w:rPr>
              <w:t>Ｆ</w:t>
            </w:r>
            <w:r>
              <w:rPr>
                <w:rFonts w:ascii="HGｺﾞｼｯｸM" w:eastAsia="HGｺﾞｼｯｸM" w:hAnsi="ＭＳ ゴシック" w:hint="eastAsia"/>
                <w:sz w:val="18"/>
                <w:szCs w:val="18"/>
                <w:lang w:eastAsia="zh-CN"/>
              </w:rPr>
              <w:t>群</w:t>
            </w:r>
            <w:r>
              <w:rPr>
                <w:rFonts w:ascii="HGｺﾞｼｯｸM" w:eastAsia="HGｺﾞｼｯｸM" w:hAnsi="ＭＳ ゴシック" w:hint="eastAsia"/>
                <w:sz w:val="18"/>
                <w:szCs w:val="18"/>
              </w:rPr>
              <w:t>、Ｌ群</w:t>
            </w:r>
            <w:r>
              <w:rPr>
                <w:rFonts w:ascii="HGｺﾞｼｯｸM" w:eastAsia="HGｺﾞｼｯｸM" w:hAnsi="ＭＳ ゴシック" w:hint="eastAsia"/>
                <w:sz w:val="18"/>
                <w:szCs w:val="18"/>
                <w:lang w:eastAsia="zh-CN"/>
              </w:rPr>
              <w:t>〕</w:t>
            </w:r>
          </w:p>
          <w:p w14:paraId="2C59DD66" w14:textId="06FC5900" w:rsidR="00C154C6" w:rsidRPr="00AF439C" w:rsidRDefault="008F09FC" w:rsidP="008F09FC">
            <w:pPr>
              <w:ind w:left="438" w:hangingChars="250" w:hanging="438"/>
              <w:rPr>
                <w:rFonts w:ascii="HGｺﾞｼｯｸM" w:eastAsia="HGｺﾞｼｯｸM" w:hAnsi="ＭＳ ゴシック"/>
                <w:b/>
                <w:sz w:val="18"/>
                <w:szCs w:val="18"/>
              </w:rPr>
            </w:pPr>
            <w:r>
              <w:rPr>
                <w:rFonts w:ascii="HGｺﾞｼｯｸM" w:eastAsia="HGｺﾞｼｯｸM" w:hAnsi="ＭＳ ゴシック" w:hint="eastAsia"/>
                <w:sz w:val="18"/>
                <w:szCs w:val="18"/>
              </w:rPr>
              <w:t>4-</w:t>
            </w:r>
            <w:r w:rsidR="0039312B">
              <w:rPr>
                <w:rFonts w:ascii="HGｺﾞｼｯｸM" w:eastAsia="HGｺﾞｼｯｸM" w:hAnsi="ＭＳ ゴシック"/>
                <w:sz w:val="18"/>
                <w:szCs w:val="18"/>
              </w:rPr>
              <w:t>8</w:t>
            </w:r>
            <w:r>
              <w:rPr>
                <w:rFonts w:ascii="HGｺﾞｼｯｸM" w:eastAsia="HGｺﾞｼｯｸM" w:hAnsi="ＭＳ ゴシック" w:hint="eastAsia"/>
                <w:sz w:val="18"/>
                <w:szCs w:val="18"/>
              </w:rPr>
              <w:t>：</w:t>
            </w:r>
            <w:r w:rsidR="0039312B" w:rsidRPr="0039312B">
              <w:rPr>
                <w:rFonts w:ascii="HGｺﾞｼｯｸM" w:eastAsia="HGｺﾞｼｯｸM" w:hAnsi="ＭＳ ゴシック" w:hint="eastAsia"/>
                <w:sz w:val="18"/>
                <w:szCs w:val="18"/>
              </w:rPr>
              <w:t>学生の受け入れには、固有の目的に即して、どのような特色ある取組みがなされているか</w:t>
            </w:r>
            <w:r>
              <w:rPr>
                <w:rFonts w:ascii="HGｺﾞｼｯｸM" w:eastAsia="HGｺﾞｼｯｸM" w:hAnsi="ＭＳ ゴシック" w:hint="eastAsia"/>
                <w:sz w:val="18"/>
                <w:szCs w:val="18"/>
              </w:rPr>
              <w:t>。〔Ａ群〕</w:t>
            </w:r>
          </w:p>
        </w:tc>
      </w:tr>
    </w:tbl>
    <w:p w14:paraId="2D0BBA4F"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概評</w:t>
      </w:r>
      <w:r>
        <w:rPr>
          <w:rFonts w:ascii="ＭＳ 明朝" w:hAnsi="ＭＳ 明朝" w:hint="eastAsia"/>
          <w:b/>
          <w:bCs/>
        </w:rPr>
        <w:t>＞</w:t>
      </w:r>
    </w:p>
    <w:p w14:paraId="35F72757" w14:textId="77777777" w:rsidR="00DE2E40" w:rsidRPr="00AF439C" w:rsidRDefault="00DE2E40" w:rsidP="00DE2E40">
      <w:pPr>
        <w:rPr>
          <w:rFonts w:ascii="ＭＳ 明朝" w:hAnsi="ＭＳ 明朝"/>
          <w:b/>
        </w:rPr>
      </w:pPr>
    </w:p>
    <w:p w14:paraId="65AD08BF" w14:textId="77777777" w:rsidR="00DE2E40" w:rsidRPr="00AF439C" w:rsidRDefault="00DE2E40" w:rsidP="00DE2E40">
      <w:pPr>
        <w:rPr>
          <w:rFonts w:ascii="ＭＳ 明朝" w:hAnsi="ＭＳ 明朝"/>
          <w:b/>
        </w:rPr>
      </w:pPr>
    </w:p>
    <w:p w14:paraId="3A3586EA" w14:textId="77777777" w:rsidR="00DE2E40" w:rsidRPr="00AF439C" w:rsidRDefault="00DE2E40" w:rsidP="00DE2E40">
      <w:pPr>
        <w:rPr>
          <w:rFonts w:ascii="ＭＳ 明朝" w:hAnsi="ＭＳ 明朝"/>
          <w:b/>
        </w:rPr>
      </w:pPr>
    </w:p>
    <w:p w14:paraId="32859EB1"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4B25C46B" w14:textId="77777777" w:rsidR="00DE2E40" w:rsidRPr="005F6CEC" w:rsidRDefault="00DE2E40" w:rsidP="00DE2E40">
      <w:pPr>
        <w:rPr>
          <w:szCs w:val="21"/>
        </w:rPr>
      </w:pPr>
      <w:r w:rsidRPr="005F6CEC">
        <w:rPr>
          <w:rFonts w:hint="eastAsia"/>
          <w:szCs w:val="21"/>
        </w:rPr>
        <w:t>・</w:t>
      </w:r>
    </w:p>
    <w:p w14:paraId="02ED07BA" w14:textId="77777777" w:rsidR="00DE2E40" w:rsidRPr="005F6CEC" w:rsidRDefault="00DE2E40" w:rsidP="00DE2E40">
      <w:pPr>
        <w:rPr>
          <w:szCs w:val="21"/>
        </w:rPr>
      </w:pPr>
      <w:r w:rsidRPr="005F6CEC">
        <w:rPr>
          <w:rFonts w:hint="eastAsia"/>
          <w:szCs w:val="21"/>
        </w:rPr>
        <w:t>・</w:t>
      </w:r>
    </w:p>
    <w:p w14:paraId="5A4E2FA7" w14:textId="77777777" w:rsidR="00DE2E40" w:rsidRPr="005F6CEC" w:rsidRDefault="00DE2E40" w:rsidP="00DE2E40">
      <w:pPr>
        <w:rPr>
          <w:szCs w:val="21"/>
        </w:rPr>
      </w:pPr>
    </w:p>
    <w:p w14:paraId="048705A5" w14:textId="77777777" w:rsidR="005F6CEC" w:rsidRPr="00AF439C" w:rsidRDefault="005F6CEC" w:rsidP="005F6CEC">
      <w:pPr>
        <w:rPr>
          <w:b/>
          <w:szCs w:val="21"/>
        </w:rPr>
      </w:pPr>
      <w:r>
        <w:rPr>
          <w:rFonts w:hint="eastAsia"/>
          <w:b/>
          <w:szCs w:val="21"/>
        </w:rPr>
        <w:t>＜特色＞</w:t>
      </w:r>
    </w:p>
    <w:p w14:paraId="4AF04B9B" w14:textId="77777777" w:rsidR="005F6CEC" w:rsidRPr="005F6CEC" w:rsidRDefault="005F6CEC" w:rsidP="005F6CEC">
      <w:pPr>
        <w:rPr>
          <w:szCs w:val="21"/>
        </w:rPr>
      </w:pPr>
      <w:r w:rsidRPr="005F6CEC">
        <w:rPr>
          <w:rFonts w:hint="eastAsia"/>
          <w:szCs w:val="21"/>
        </w:rPr>
        <w:t>・</w:t>
      </w:r>
    </w:p>
    <w:p w14:paraId="7F9149C7" w14:textId="77777777" w:rsidR="005F6CEC" w:rsidRPr="005F6CEC" w:rsidRDefault="005F6CEC" w:rsidP="005F6CEC">
      <w:pPr>
        <w:rPr>
          <w:szCs w:val="21"/>
        </w:rPr>
      </w:pPr>
      <w:r w:rsidRPr="005F6CEC">
        <w:rPr>
          <w:rFonts w:hint="eastAsia"/>
          <w:szCs w:val="21"/>
        </w:rPr>
        <w:t>・</w:t>
      </w:r>
    </w:p>
    <w:p w14:paraId="03C85AA5" w14:textId="77777777" w:rsidR="005F6CEC" w:rsidRPr="005F6CEC" w:rsidRDefault="005F6CEC" w:rsidP="00DE2E40">
      <w:pPr>
        <w:rPr>
          <w:szCs w:val="21"/>
        </w:rPr>
      </w:pPr>
    </w:p>
    <w:p w14:paraId="384A2F74"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110B41DF" w14:textId="77777777" w:rsidR="00DE2E40" w:rsidRPr="005F6CEC" w:rsidRDefault="00DE2E40" w:rsidP="00DE2E40">
      <w:pPr>
        <w:rPr>
          <w:szCs w:val="21"/>
        </w:rPr>
      </w:pPr>
      <w:r w:rsidRPr="005F6CEC">
        <w:rPr>
          <w:rFonts w:hint="eastAsia"/>
          <w:szCs w:val="21"/>
        </w:rPr>
        <w:t>・</w:t>
      </w:r>
    </w:p>
    <w:p w14:paraId="77EABB7C" w14:textId="77777777" w:rsidR="00DE2E40" w:rsidRPr="005F6CEC" w:rsidRDefault="00DE2E40" w:rsidP="00DE2E40">
      <w:pPr>
        <w:rPr>
          <w:szCs w:val="21"/>
        </w:rPr>
      </w:pPr>
      <w:r w:rsidRPr="005F6CEC">
        <w:rPr>
          <w:rFonts w:hint="eastAsia"/>
          <w:szCs w:val="21"/>
        </w:rPr>
        <w:lastRenderedPageBreak/>
        <w:t>・</w:t>
      </w:r>
    </w:p>
    <w:p w14:paraId="03277C16" w14:textId="77777777" w:rsidR="00DE2E40" w:rsidRPr="005F6CEC" w:rsidRDefault="00DE2E40" w:rsidP="00DE2E40">
      <w:pPr>
        <w:rPr>
          <w:szCs w:val="21"/>
        </w:rPr>
      </w:pPr>
    </w:p>
    <w:p w14:paraId="1CD00B2C"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74494CC8" w14:textId="77777777" w:rsidR="00DE2E40" w:rsidRPr="005F6CEC" w:rsidRDefault="00DE2E40" w:rsidP="00DE2E40">
      <w:pPr>
        <w:rPr>
          <w:szCs w:val="21"/>
        </w:rPr>
      </w:pPr>
      <w:r w:rsidRPr="005F6CEC">
        <w:rPr>
          <w:rFonts w:hint="eastAsia"/>
          <w:szCs w:val="21"/>
        </w:rPr>
        <w:t>・</w:t>
      </w:r>
    </w:p>
    <w:p w14:paraId="3B139589" w14:textId="77777777" w:rsidR="00DE2E40" w:rsidRPr="005F6CEC" w:rsidRDefault="00DE2E40" w:rsidP="00DE2E40">
      <w:pPr>
        <w:rPr>
          <w:szCs w:val="21"/>
        </w:rPr>
      </w:pPr>
      <w:r w:rsidRPr="005F6CEC">
        <w:rPr>
          <w:rFonts w:hint="eastAsia"/>
          <w:szCs w:val="21"/>
        </w:rPr>
        <w:t>・</w:t>
      </w:r>
    </w:p>
    <w:p w14:paraId="795C6C6D" w14:textId="77777777" w:rsidR="00DE2E40" w:rsidRPr="00AF439C" w:rsidRDefault="00DE2E40" w:rsidP="00DE2E40">
      <w:pPr>
        <w:rPr>
          <w:b/>
          <w:szCs w:val="21"/>
        </w:rPr>
      </w:pPr>
    </w:p>
    <w:p w14:paraId="69B8929F"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68DDD5DF" w14:textId="77777777" w:rsidR="008F67E7" w:rsidRPr="008F67E7" w:rsidRDefault="008F67E7" w:rsidP="008F67E7">
      <w:pPr>
        <w:rPr>
          <w:b/>
          <w:bCs/>
        </w:rPr>
      </w:pPr>
      <w:r w:rsidRPr="008F67E7">
        <w:rPr>
          <w:rFonts w:hint="eastAsia"/>
          <w:b/>
          <w:bCs/>
        </w:rPr>
        <w:t>○質問事項</w:t>
      </w:r>
    </w:p>
    <w:p w14:paraId="2162AC5F" w14:textId="77777777" w:rsidR="008F67E7" w:rsidRDefault="008F67E7" w:rsidP="008F67E7">
      <w:pPr>
        <w:ind w:left="615" w:hangingChars="300" w:hanging="615"/>
      </w:pPr>
      <w:r>
        <w:rPr>
          <w:rFonts w:hint="eastAsia"/>
        </w:rPr>
        <w:t>（１）</w:t>
      </w:r>
    </w:p>
    <w:p w14:paraId="617B829D" w14:textId="77777777" w:rsidR="008F67E7" w:rsidRDefault="008F67E7" w:rsidP="008F67E7">
      <w:pPr>
        <w:ind w:left="615" w:hangingChars="300" w:hanging="615"/>
      </w:pPr>
    </w:p>
    <w:p w14:paraId="5A4EB386"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184A0A80" w14:textId="77777777" w:rsidR="008F67E7" w:rsidRDefault="008F67E7" w:rsidP="008F67E7">
      <w:pPr>
        <w:ind w:left="205" w:hangingChars="100" w:hanging="205"/>
        <w:rPr>
          <w:szCs w:val="21"/>
        </w:rPr>
      </w:pPr>
      <w:r>
        <w:rPr>
          <w:rFonts w:hint="eastAsia"/>
          <w:szCs w:val="21"/>
        </w:rPr>
        <w:t>・</w:t>
      </w:r>
    </w:p>
    <w:p w14:paraId="79EE809F" w14:textId="77777777" w:rsidR="00C154C6" w:rsidRPr="00AF439C" w:rsidRDefault="00C154C6" w:rsidP="00C154C6">
      <w:pPr>
        <w:rPr>
          <w:rFonts w:ascii="ＭＳ 明朝" w:hAnsi="ＭＳ 明朝"/>
        </w:rPr>
      </w:pPr>
    </w:p>
    <w:p w14:paraId="4DC95503" w14:textId="6F501269" w:rsidR="00C154C6" w:rsidRPr="00AF439C" w:rsidRDefault="00C154C6" w:rsidP="00677173">
      <w:pPr>
        <w:pStyle w:val="1"/>
        <w:tabs>
          <w:tab w:val="left" w:pos="6970"/>
        </w:tabs>
        <w:rPr>
          <w:rFonts w:ascii="ＭＳ ゴシック" w:hAnsi="ＭＳ ゴシック"/>
          <w:b/>
          <w:bCs/>
          <w:sz w:val="22"/>
          <w:szCs w:val="22"/>
          <w:lang w:eastAsia="zh-CN"/>
        </w:rPr>
      </w:pPr>
      <w:r w:rsidRPr="00AF439C">
        <w:rPr>
          <w:rFonts w:ascii="ＭＳ ゴシック" w:hAnsi="ＭＳ ゴシック"/>
          <w:bCs/>
          <w:lang w:eastAsia="zh-CN"/>
        </w:rPr>
        <w:br w:type="page"/>
      </w:r>
      <w:r w:rsidRPr="00AF439C">
        <w:rPr>
          <w:rFonts w:ascii="ＭＳ ゴシック" w:hAnsi="ＭＳ ゴシック" w:hint="eastAsia"/>
          <w:b/>
          <w:bCs/>
          <w:sz w:val="22"/>
          <w:szCs w:val="22"/>
          <w:lang w:eastAsia="zh-CN"/>
        </w:rPr>
        <w:lastRenderedPageBreak/>
        <w:t xml:space="preserve">５　</w:t>
      </w:r>
      <w:r w:rsidRPr="00AF439C">
        <w:rPr>
          <w:rFonts w:ascii="ＭＳ ゴシック" w:hAnsi="ＭＳ ゴシック" w:hint="eastAsia"/>
          <w:b/>
          <w:sz w:val="22"/>
          <w:szCs w:val="22"/>
          <w:lang w:eastAsia="zh-CN"/>
        </w:rPr>
        <w:t>学生支援</w:t>
      </w:r>
      <w:r w:rsidR="00677173" w:rsidRPr="00AF439C">
        <w:rPr>
          <w:rFonts w:ascii="ＭＳ ゴシック" w:hAnsi="ＭＳ ゴシック" w:hint="eastAsia"/>
          <w:b/>
          <w:bCs/>
          <w:sz w:val="22"/>
          <w:szCs w:val="22"/>
          <w:lang w:eastAsia="zh-CN"/>
        </w:rPr>
        <w:t xml:space="preserve">　</w:t>
      </w:r>
      <w:r w:rsidR="00677173" w:rsidRPr="00AF439C">
        <w:rPr>
          <w:rFonts w:ascii="ＭＳ ゴシック" w:hAnsi="ＭＳ ゴシック"/>
          <w:b/>
          <w:bCs/>
          <w:sz w:val="22"/>
          <w:szCs w:val="22"/>
          <w:lang w:eastAsia="zh-CN"/>
        </w:rPr>
        <w:tab/>
      </w:r>
      <w:r w:rsidR="00677173" w:rsidRPr="00AF439C">
        <w:rPr>
          <w:rFonts w:ascii="ＭＳ 明朝" w:eastAsia="ＭＳ 明朝" w:hAnsi="ＭＳ 明朝" w:hint="eastAsia"/>
          <w:b/>
          <w:bCs/>
          <w:sz w:val="22"/>
          <w:szCs w:val="22"/>
          <w:lang w:eastAsia="zh-CN"/>
        </w:rPr>
        <w:t xml:space="preserve">評定（　</w:t>
      </w:r>
      <w:r w:rsidR="0044447D" w:rsidRPr="0044447D">
        <w:rPr>
          <w:rFonts w:ascii="ＭＳ 明朝" w:eastAsia="ＭＳ 明朝" w:hAnsi="ＭＳ 明朝" w:hint="eastAsia"/>
          <w:b/>
          <w:bCs/>
          <w:sz w:val="22"/>
          <w:szCs w:val="22"/>
          <w:lang w:eastAsia="zh-CN"/>
        </w:rPr>
        <w:t>Ｓ　Ａ　Ｂ　Ｃ</w:t>
      </w:r>
      <w:r w:rsidR="00677173" w:rsidRPr="00AF439C">
        <w:rPr>
          <w:rFonts w:ascii="ＭＳ 明朝" w:eastAsia="ＭＳ 明朝" w:hAnsi="ＭＳ 明朝" w:hint="eastAsia"/>
          <w:b/>
          <w:bCs/>
          <w:sz w:val="22"/>
          <w:szCs w:val="22"/>
          <w:lang w:eastAsia="zh-CN"/>
        </w:rPr>
        <w:t xml:space="preserve">　）</w:t>
      </w:r>
    </w:p>
    <w:p w14:paraId="3FCF3AAB" w14:textId="77777777" w:rsidR="00C154C6" w:rsidRPr="00AF439C" w:rsidRDefault="00C154C6" w:rsidP="00C154C6">
      <w:pPr>
        <w:ind w:firstLineChars="100" w:firstLine="216"/>
        <w:rPr>
          <w:rFonts w:ascii="ＭＳ ゴシック" w:eastAsia="ＭＳ ゴシック" w:hAnsi="ＭＳ ゴシック"/>
          <w:b/>
          <w:sz w:val="22"/>
          <w:szCs w:val="22"/>
          <w:lang w:eastAsia="zh-CN"/>
        </w:rPr>
      </w:pPr>
      <w:r w:rsidRPr="00AF439C">
        <w:rPr>
          <w:rFonts w:ascii="ＭＳ ゴシック" w:eastAsia="ＭＳ ゴシック" w:hAnsi="ＭＳ ゴシック" w:hint="eastAsia"/>
          <w:b/>
          <w:sz w:val="22"/>
          <w:szCs w:val="22"/>
          <w:lang w:eastAsia="zh-CN"/>
        </w:rPr>
        <w:t>項目1</w:t>
      </w:r>
      <w:r w:rsidR="00F06E01" w:rsidRPr="00AF439C">
        <w:rPr>
          <w:rFonts w:ascii="ＭＳ ゴシック" w:eastAsia="ＭＳ ゴシック" w:hAnsi="ＭＳ ゴシック" w:hint="eastAsia"/>
          <w:b/>
          <w:sz w:val="22"/>
          <w:szCs w:val="22"/>
        </w:rPr>
        <w:t>5</w:t>
      </w:r>
      <w:r w:rsidRPr="00AF439C">
        <w:rPr>
          <w:rFonts w:ascii="ＭＳ ゴシック" w:eastAsia="ＭＳ ゴシック" w:hAnsi="ＭＳ ゴシック" w:hint="eastAsia"/>
          <w:b/>
          <w:sz w:val="22"/>
          <w:szCs w:val="22"/>
          <w:lang w:eastAsia="zh-CN"/>
        </w:rPr>
        <w:t>：学生支援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3A3EDDAB" w14:textId="77777777" w:rsidTr="005070E0">
        <w:tc>
          <w:tcPr>
            <w:tcW w:w="9268" w:type="dxa"/>
            <w:shd w:val="clear" w:color="auto" w:fill="auto"/>
          </w:tcPr>
          <w:p w14:paraId="5CDD2345" w14:textId="77777777" w:rsidR="0039312B" w:rsidRPr="0039312B" w:rsidRDefault="0039312B" w:rsidP="0039312B">
            <w:pPr>
              <w:autoSpaceDE w:val="0"/>
              <w:autoSpaceDN w:val="0"/>
              <w:adjustRightInd w:val="0"/>
              <w:ind w:firstLineChars="100" w:firstLine="205"/>
              <w:jc w:val="left"/>
              <w:rPr>
                <w:rFonts w:ascii="ＭＳ ゴシック" w:eastAsia="ＭＳ ゴシック" w:hAnsi="ＭＳ ゴシック"/>
                <w:szCs w:val="21"/>
              </w:rPr>
            </w:pPr>
            <w:r w:rsidRPr="0039312B">
              <w:rPr>
                <w:rFonts w:ascii="ＭＳ ゴシック" w:eastAsia="ＭＳ ゴシック" w:hAnsi="ＭＳ ゴシック" w:hint="eastAsia"/>
                <w:szCs w:val="21"/>
              </w:rPr>
              <w:t>各グローバル・コミュニケーション系専門職大学院は、大学全体の支援体制等により、学生が学習に専念できるよう、学生生活に関する相談・支援体制、各種ハラスメントに関する規程及び相談体制、奨学金などの経済的支援に関する相談・支援体制を整備し、支援することが必要である。また、これらの支援体制等について、学生に対し周知を図ることが必要である。さらに、障がいのある者を受け入れるための支援体制も整備し、支援等を行うことが必要である。</w:t>
            </w:r>
          </w:p>
          <w:p w14:paraId="09BCA428" w14:textId="2A9EF385" w:rsidR="008F09FC" w:rsidRDefault="0039312B" w:rsidP="0039312B">
            <w:pPr>
              <w:autoSpaceDE w:val="0"/>
              <w:autoSpaceDN w:val="0"/>
              <w:adjustRightInd w:val="0"/>
              <w:ind w:firstLineChars="100" w:firstLine="205"/>
              <w:jc w:val="left"/>
              <w:rPr>
                <w:rFonts w:ascii="ＭＳ ゴシック" w:eastAsia="ＭＳ ゴシック" w:hAnsi="ＭＳ ゴシック"/>
                <w:szCs w:val="21"/>
              </w:rPr>
            </w:pPr>
            <w:r w:rsidRPr="0039312B">
              <w:rPr>
                <w:rFonts w:ascii="ＭＳ ゴシック" w:eastAsia="ＭＳ ゴシック" w:hAnsi="ＭＳ ゴシック" w:hint="eastAsia"/>
                <w:szCs w:val="21"/>
              </w:rPr>
              <w:t>各グローバル・コミュニケーション系専門職大学院は、学生の課程修了後を見越したキャリア形成、進路選択等の相談・支援体制、留学生・社会人学生のための支援体制、学生の自主的な活動や修了生の同窓会組織等に対する支援体制を整備し、支援することが望ましい。また、こうした学生支援については、固有の目的に即した取組みを実施し、特色の伸長に努めることが望ましい</w:t>
            </w:r>
            <w:r w:rsidR="008F09FC">
              <w:rPr>
                <w:rFonts w:ascii="ＭＳ ゴシック" w:eastAsia="ＭＳ ゴシック" w:hAnsi="ＭＳ ゴシック" w:hint="eastAsia"/>
                <w:szCs w:val="21"/>
              </w:rPr>
              <w:t>。</w:t>
            </w:r>
          </w:p>
          <w:p w14:paraId="24F253B9" w14:textId="77777777" w:rsidR="008F09FC" w:rsidRDefault="008F09FC" w:rsidP="008F09FC">
            <w:pPr>
              <w:rPr>
                <w:rFonts w:ascii="HGｺﾞｼｯｸM" w:eastAsia="HGｺﾞｼｯｸM" w:hAnsi="ＭＳ ゴシック"/>
                <w:bCs/>
                <w:sz w:val="18"/>
                <w:szCs w:val="18"/>
              </w:rPr>
            </w:pPr>
            <w:r>
              <w:rPr>
                <w:rFonts w:ascii="HGｺﾞｼｯｸM" w:eastAsia="HGｺﾞｼｯｸM" w:hAnsi="ＭＳ ゴシック" w:hint="eastAsia"/>
                <w:bCs/>
                <w:sz w:val="18"/>
                <w:szCs w:val="18"/>
              </w:rPr>
              <w:t>＜評価の視点＞</w:t>
            </w:r>
          </w:p>
          <w:p w14:paraId="7F8294BA" w14:textId="27F722E0" w:rsidR="008F09FC" w:rsidRDefault="008F09FC" w:rsidP="008F09FC">
            <w:pPr>
              <w:autoSpaceDE w:val="0"/>
              <w:autoSpaceDN w:val="0"/>
              <w:adjustRightInd w:val="0"/>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5-1：</w:t>
            </w:r>
            <w:r w:rsidR="0039312B" w:rsidRPr="0039312B">
              <w:rPr>
                <w:rFonts w:ascii="HGｺﾞｼｯｸM" w:eastAsia="HGｺﾞｼｯｸM" w:hAnsi="ＭＳ ゴシック" w:hint="eastAsia"/>
                <w:bCs/>
                <w:sz w:val="18"/>
                <w:szCs w:val="18"/>
              </w:rPr>
              <w:t>学生生活に関する相談・支援体制を整備し、効果的に支援を行っていること</w:t>
            </w:r>
            <w:r>
              <w:rPr>
                <w:rFonts w:ascii="HGｺﾞｼｯｸM" w:eastAsia="HGｺﾞｼｯｸM" w:hAnsi="ＭＳ ゴシック" w:hint="eastAsia"/>
                <w:bCs/>
                <w:sz w:val="18"/>
                <w:szCs w:val="18"/>
              </w:rPr>
              <w:t>。〔Ｆ群〕</w:t>
            </w:r>
          </w:p>
          <w:p w14:paraId="4F90B06F" w14:textId="5FAE3851" w:rsidR="008F09FC" w:rsidRDefault="008F09FC" w:rsidP="008F09FC">
            <w:pPr>
              <w:autoSpaceDE w:val="0"/>
              <w:autoSpaceDN w:val="0"/>
              <w:adjustRightInd w:val="0"/>
              <w:ind w:left="350" w:hangingChars="200" w:hanging="350"/>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5-2：</w:t>
            </w:r>
            <w:r w:rsidR="0039312B" w:rsidRPr="0039312B">
              <w:rPr>
                <w:rFonts w:ascii="HGｺﾞｼｯｸM" w:eastAsia="HGｺﾞｼｯｸM" w:hAnsi="ＭＳ ゴシック" w:hint="eastAsia"/>
                <w:bCs/>
                <w:sz w:val="18"/>
                <w:szCs w:val="18"/>
              </w:rPr>
              <w:t>各種ハラスメントに関する規程及び相談体制を整備し、学生に対してこれらに関する周知を図っていること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7CCD7EBE" w14:textId="51CBF0CA" w:rsidR="008F09FC" w:rsidRDefault="008F09FC" w:rsidP="008F09FC">
            <w:pPr>
              <w:autoSpaceDE w:val="0"/>
              <w:autoSpaceDN w:val="0"/>
              <w:adjustRightInd w:val="0"/>
              <w:ind w:left="438" w:hangingChars="250" w:hanging="438"/>
              <w:jc w:val="left"/>
              <w:rPr>
                <w:rFonts w:ascii="HGｺﾞｼｯｸM" w:eastAsia="HGｺﾞｼｯｸM" w:hAnsi="ＭＳ ゴシック"/>
                <w:sz w:val="18"/>
                <w:szCs w:val="18"/>
              </w:rPr>
            </w:pPr>
            <w:r>
              <w:rPr>
                <w:rFonts w:ascii="HGｺﾞｼｯｸM" w:eastAsia="HGｺﾞｼｯｸM" w:hAnsi="ＭＳ ゴシック" w:hint="eastAsia"/>
                <w:bCs/>
                <w:sz w:val="18"/>
                <w:szCs w:val="18"/>
              </w:rPr>
              <w:t>5-3：</w:t>
            </w:r>
            <w:r w:rsidR="0039312B" w:rsidRPr="0039312B">
              <w:rPr>
                <w:rFonts w:ascii="HGｺﾞｼｯｸM" w:eastAsia="HGｺﾞｼｯｸM" w:hAnsi="ＭＳ ゴシック" w:hint="eastAsia"/>
                <w:bCs/>
                <w:sz w:val="18"/>
                <w:szCs w:val="18"/>
              </w:rPr>
              <w:t>奨学金などの経済的支援についての相談・支援体制を整備していること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728438DB" w14:textId="5F46454D" w:rsidR="008F09FC" w:rsidRDefault="008F09FC" w:rsidP="008F09FC">
            <w:pPr>
              <w:autoSpaceDE w:val="0"/>
              <w:autoSpaceDN w:val="0"/>
              <w:adjustRightInd w:val="0"/>
              <w:ind w:left="436" w:hangingChars="249" w:hanging="436"/>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5-4：</w:t>
            </w:r>
            <w:r w:rsidR="0039312B" w:rsidRPr="0039312B">
              <w:rPr>
                <w:rFonts w:ascii="HGｺﾞｼｯｸM" w:eastAsia="HGｺﾞｼｯｸM" w:hAnsi="ＭＳ ゴシック" w:hint="eastAsia"/>
                <w:bCs/>
                <w:sz w:val="18"/>
                <w:szCs w:val="18"/>
              </w:rPr>
              <w:t>障がいのある者を受け入れるための支援体制を整備し、支援を行っていること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558610E2" w14:textId="1796639D" w:rsidR="008F09FC" w:rsidRDefault="008F09FC" w:rsidP="008F09FC">
            <w:pPr>
              <w:autoSpaceDE w:val="0"/>
              <w:autoSpaceDN w:val="0"/>
              <w:adjustRightInd w:val="0"/>
              <w:ind w:left="436" w:hangingChars="249" w:hanging="436"/>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5-5：</w:t>
            </w:r>
            <w:r w:rsidR="0039312B" w:rsidRPr="0039312B">
              <w:rPr>
                <w:rFonts w:ascii="HGｺﾞｼｯｸM" w:eastAsia="HGｺﾞｼｯｸM" w:hAnsi="ＭＳ ゴシック" w:hint="eastAsia"/>
                <w:bCs/>
                <w:sz w:val="18"/>
                <w:szCs w:val="18"/>
              </w:rPr>
              <w:t>学生の課程修了後を見越したキャリア形成、進路選択等に関わる相談・支援体制を整備し、効果的に支援を行っているか</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〔Ａ群〕</w:t>
            </w:r>
          </w:p>
          <w:p w14:paraId="13429A87" w14:textId="3E380011" w:rsidR="008F09FC" w:rsidRDefault="008F09FC" w:rsidP="008F09FC">
            <w:pPr>
              <w:autoSpaceDE w:val="0"/>
              <w:autoSpaceDN w:val="0"/>
              <w:adjustRightInd w:val="0"/>
              <w:ind w:left="436" w:hangingChars="249" w:hanging="436"/>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5-6：</w:t>
            </w:r>
            <w:r w:rsidR="0039312B" w:rsidRPr="0039312B">
              <w:rPr>
                <w:rFonts w:ascii="HGｺﾞｼｯｸM" w:eastAsia="HGｺﾞｼｯｸM" w:hAnsi="ＭＳ ゴシック" w:hint="eastAsia"/>
                <w:bCs/>
                <w:sz w:val="18"/>
                <w:szCs w:val="18"/>
              </w:rPr>
              <w:t>留学生・社会人学生を受け入れるための支援体制を整備し、支援を行っているか</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〔Ａ群〕</w:t>
            </w:r>
          </w:p>
          <w:p w14:paraId="7D2EDA25" w14:textId="4583CA41" w:rsidR="008F09FC" w:rsidRDefault="008F09FC" w:rsidP="008F09FC">
            <w:pPr>
              <w:ind w:left="350" w:hangingChars="200" w:hanging="350"/>
              <w:rPr>
                <w:rFonts w:ascii="HGｺﾞｼｯｸM" w:eastAsia="HGｺﾞｼｯｸM" w:hAnsi="ＭＳ ゴシック"/>
                <w:sz w:val="18"/>
                <w:szCs w:val="18"/>
              </w:rPr>
            </w:pPr>
            <w:r>
              <w:rPr>
                <w:rFonts w:ascii="HGｺﾞｼｯｸM" w:eastAsia="HGｺﾞｼｯｸM" w:hAnsi="ＭＳ ゴシック" w:hint="eastAsia"/>
                <w:bCs/>
                <w:sz w:val="18"/>
                <w:szCs w:val="18"/>
              </w:rPr>
              <w:t>5-7：</w:t>
            </w:r>
            <w:r w:rsidR="0039312B" w:rsidRPr="0039312B">
              <w:rPr>
                <w:rFonts w:ascii="HGｺﾞｼｯｸM" w:eastAsia="HGｺﾞｼｯｸM" w:hAnsi="ＭＳ ゴシック" w:hint="eastAsia"/>
                <w:bCs/>
                <w:sz w:val="18"/>
                <w:szCs w:val="18"/>
              </w:rPr>
              <w:t>学生の自主的な活動、修了生の同窓会組織等に対して、どのような支援体制を整備し、支援を行っているか</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lang w:eastAsia="zh-CN"/>
              </w:rPr>
              <w:t>〔</w:t>
            </w:r>
            <w:r>
              <w:rPr>
                <w:rFonts w:ascii="HGｺﾞｼｯｸM" w:eastAsia="HGｺﾞｼｯｸM" w:hAnsi="ＭＳ ゴシック" w:hint="eastAsia"/>
                <w:sz w:val="18"/>
                <w:szCs w:val="18"/>
              </w:rPr>
              <w:t>Ａ</w:t>
            </w:r>
            <w:r>
              <w:rPr>
                <w:rFonts w:ascii="HGｺﾞｼｯｸM" w:eastAsia="HGｺﾞｼｯｸM" w:hAnsi="ＭＳ ゴシック" w:hint="eastAsia"/>
                <w:sz w:val="18"/>
                <w:szCs w:val="18"/>
                <w:lang w:eastAsia="zh-CN"/>
              </w:rPr>
              <w:t>群〕</w:t>
            </w:r>
          </w:p>
          <w:p w14:paraId="0973CAFC" w14:textId="2C7EDB29" w:rsidR="00C154C6" w:rsidRPr="00AF439C" w:rsidRDefault="008F09FC" w:rsidP="008F09FC">
            <w:pPr>
              <w:rPr>
                <w:rFonts w:ascii="HGｺﾞｼｯｸM" w:eastAsia="HGｺﾞｼｯｸM" w:hAnsi="ＭＳ ゴシック"/>
                <w:b/>
                <w:sz w:val="18"/>
                <w:szCs w:val="18"/>
              </w:rPr>
            </w:pPr>
            <w:r>
              <w:rPr>
                <w:rFonts w:ascii="HGｺﾞｼｯｸM" w:eastAsia="HGｺﾞｼｯｸM" w:hAnsi="ＭＳ ゴシック" w:hint="eastAsia"/>
                <w:sz w:val="18"/>
                <w:szCs w:val="18"/>
              </w:rPr>
              <w:t>5-8：</w:t>
            </w:r>
            <w:r w:rsidR="0039312B" w:rsidRPr="0039312B">
              <w:rPr>
                <w:rFonts w:ascii="HGｺﾞｼｯｸM" w:eastAsia="HGｺﾞｼｯｸM" w:hAnsi="ＭＳ ゴシック" w:hint="eastAsia"/>
                <w:sz w:val="18"/>
                <w:szCs w:val="18"/>
              </w:rPr>
              <w:t>学生支援には、固有の目的に即して、どのような特色があるか</w:t>
            </w:r>
            <w:r>
              <w:rPr>
                <w:rFonts w:ascii="HGｺﾞｼｯｸM" w:eastAsia="HGｺﾞｼｯｸM" w:hAnsi="ＭＳ ゴシック" w:hint="eastAsia"/>
                <w:sz w:val="18"/>
                <w:szCs w:val="18"/>
              </w:rPr>
              <w:t>。〔Ａ群〕</w:t>
            </w:r>
          </w:p>
        </w:tc>
      </w:tr>
    </w:tbl>
    <w:p w14:paraId="18CAC4D6"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概評</w:t>
      </w:r>
      <w:r>
        <w:rPr>
          <w:rFonts w:ascii="ＭＳ 明朝" w:hAnsi="ＭＳ 明朝" w:hint="eastAsia"/>
          <w:b/>
          <w:bCs/>
        </w:rPr>
        <w:t>＞</w:t>
      </w:r>
    </w:p>
    <w:p w14:paraId="35EE05CF" w14:textId="77777777" w:rsidR="00DE2E40" w:rsidRPr="00AF439C" w:rsidRDefault="00DE2E40" w:rsidP="00DE2E40">
      <w:pPr>
        <w:rPr>
          <w:rFonts w:ascii="ＭＳ 明朝" w:hAnsi="ＭＳ 明朝"/>
          <w:b/>
        </w:rPr>
      </w:pPr>
    </w:p>
    <w:p w14:paraId="0761954B" w14:textId="77777777" w:rsidR="00DE2E40" w:rsidRPr="00AF439C" w:rsidRDefault="00DE2E40" w:rsidP="00DE2E40">
      <w:pPr>
        <w:rPr>
          <w:rFonts w:ascii="ＭＳ 明朝" w:hAnsi="ＭＳ 明朝"/>
          <w:b/>
        </w:rPr>
      </w:pPr>
    </w:p>
    <w:p w14:paraId="45A90F79" w14:textId="77777777" w:rsidR="00DE2E40" w:rsidRPr="00AF439C" w:rsidRDefault="00DE2E40" w:rsidP="00DE2E40">
      <w:pPr>
        <w:rPr>
          <w:rFonts w:ascii="ＭＳ 明朝" w:hAnsi="ＭＳ 明朝"/>
          <w:b/>
        </w:rPr>
      </w:pPr>
    </w:p>
    <w:p w14:paraId="01C37BC3"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436FA368" w14:textId="77777777" w:rsidR="00DE2E40" w:rsidRPr="005F6CEC" w:rsidRDefault="00DE2E40" w:rsidP="00DE2E40">
      <w:pPr>
        <w:rPr>
          <w:szCs w:val="21"/>
        </w:rPr>
      </w:pPr>
      <w:r w:rsidRPr="005F6CEC">
        <w:rPr>
          <w:rFonts w:hint="eastAsia"/>
          <w:szCs w:val="21"/>
        </w:rPr>
        <w:t>・</w:t>
      </w:r>
    </w:p>
    <w:p w14:paraId="2CDCB622" w14:textId="77777777" w:rsidR="00DE2E40" w:rsidRPr="005F6CEC" w:rsidRDefault="00DE2E40" w:rsidP="00DE2E40">
      <w:pPr>
        <w:rPr>
          <w:szCs w:val="21"/>
        </w:rPr>
      </w:pPr>
      <w:r w:rsidRPr="005F6CEC">
        <w:rPr>
          <w:rFonts w:hint="eastAsia"/>
          <w:szCs w:val="21"/>
        </w:rPr>
        <w:t>・</w:t>
      </w:r>
    </w:p>
    <w:p w14:paraId="2A440FAB" w14:textId="77777777" w:rsidR="00DE2E40" w:rsidRPr="00AF439C" w:rsidRDefault="00DE2E40" w:rsidP="00DE2E40">
      <w:pPr>
        <w:rPr>
          <w:b/>
          <w:szCs w:val="21"/>
        </w:rPr>
      </w:pPr>
    </w:p>
    <w:p w14:paraId="1019DA62" w14:textId="77777777" w:rsidR="005F6CEC" w:rsidRPr="00AF439C" w:rsidRDefault="005F6CEC" w:rsidP="005F6CEC">
      <w:pPr>
        <w:rPr>
          <w:b/>
          <w:szCs w:val="21"/>
        </w:rPr>
      </w:pPr>
      <w:r>
        <w:rPr>
          <w:rFonts w:hint="eastAsia"/>
          <w:b/>
          <w:szCs w:val="21"/>
        </w:rPr>
        <w:t>＜特色＞</w:t>
      </w:r>
    </w:p>
    <w:p w14:paraId="4ADB8B1D" w14:textId="77777777" w:rsidR="005F6CEC" w:rsidRPr="005F6CEC" w:rsidRDefault="005F6CEC" w:rsidP="005F6CEC">
      <w:pPr>
        <w:rPr>
          <w:szCs w:val="21"/>
        </w:rPr>
      </w:pPr>
      <w:r w:rsidRPr="005F6CEC">
        <w:rPr>
          <w:rFonts w:hint="eastAsia"/>
          <w:szCs w:val="21"/>
        </w:rPr>
        <w:t>・</w:t>
      </w:r>
    </w:p>
    <w:p w14:paraId="6374A323" w14:textId="77777777" w:rsidR="005F6CEC" w:rsidRPr="005F6CEC" w:rsidRDefault="005F6CEC" w:rsidP="005F6CEC">
      <w:pPr>
        <w:rPr>
          <w:szCs w:val="21"/>
        </w:rPr>
      </w:pPr>
      <w:r w:rsidRPr="005F6CEC">
        <w:rPr>
          <w:rFonts w:hint="eastAsia"/>
          <w:szCs w:val="21"/>
        </w:rPr>
        <w:t>・</w:t>
      </w:r>
    </w:p>
    <w:p w14:paraId="0CA35A1F" w14:textId="77777777" w:rsidR="005F6CEC" w:rsidRDefault="005F6CEC" w:rsidP="00DE2E40">
      <w:pPr>
        <w:rPr>
          <w:b/>
          <w:szCs w:val="21"/>
        </w:rPr>
      </w:pPr>
    </w:p>
    <w:p w14:paraId="71C51A05"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31842BF3" w14:textId="77777777" w:rsidR="00DE2E40" w:rsidRPr="005F6CEC" w:rsidRDefault="00DE2E40" w:rsidP="00DE2E40">
      <w:pPr>
        <w:rPr>
          <w:szCs w:val="21"/>
        </w:rPr>
      </w:pPr>
      <w:r w:rsidRPr="005F6CEC">
        <w:rPr>
          <w:rFonts w:hint="eastAsia"/>
          <w:szCs w:val="21"/>
        </w:rPr>
        <w:t>・</w:t>
      </w:r>
    </w:p>
    <w:p w14:paraId="3696E61D" w14:textId="77777777" w:rsidR="00DE2E40" w:rsidRPr="005F6CEC" w:rsidRDefault="00DE2E40" w:rsidP="00DE2E40">
      <w:pPr>
        <w:rPr>
          <w:szCs w:val="21"/>
        </w:rPr>
      </w:pPr>
      <w:r w:rsidRPr="005F6CEC">
        <w:rPr>
          <w:rFonts w:hint="eastAsia"/>
          <w:szCs w:val="21"/>
        </w:rPr>
        <w:t>・</w:t>
      </w:r>
    </w:p>
    <w:p w14:paraId="5606C265" w14:textId="77777777" w:rsidR="00DE2E40" w:rsidRPr="00AF439C" w:rsidRDefault="00DE2E40" w:rsidP="00DE2E40">
      <w:pPr>
        <w:rPr>
          <w:b/>
          <w:szCs w:val="21"/>
        </w:rPr>
      </w:pPr>
    </w:p>
    <w:p w14:paraId="5C5C910E"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6635A34B" w14:textId="77777777" w:rsidR="00DE2E40" w:rsidRPr="005F6CEC" w:rsidRDefault="00DE2E40" w:rsidP="00DE2E40">
      <w:pPr>
        <w:rPr>
          <w:szCs w:val="21"/>
        </w:rPr>
      </w:pPr>
      <w:r w:rsidRPr="005F6CEC">
        <w:rPr>
          <w:rFonts w:hint="eastAsia"/>
          <w:szCs w:val="21"/>
        </w:rPr>
        <w:t>・</w:t>
      </w:r>
    </w:p>
    <w:p w14:paraId="32C672F3" w14:textId="77777777" w:rsidR="00DE2E40" w:rsidRPr="005F6CEC" w:rsidRDefault="00DE2E40" w:rsidP="00DE2E40">
      <w:pPr>
        <w:rPr>
          <w:szCs w:val="21"/>
        </w:rPr>
      </w:pPr>
      <w:r w:rsidRPr="005F6CEC">
        <w:rPr>
          <w:rFonts w:hint="eastAsia"/>
          <w:szCs w:val="21"/>
        </w:rPr>
        <w:t>・</w:t>
      </w:r>
    </w:p>
    <w:p w14:paraId="0234B40A" w14:textId="77777777" w:rsidR="00DE2E40" w:rsidRPr="00AF439C" w:rsidRDefault="00DE2E40" w:rsidP="00DE2E40">
      <w:pPr>
        <w:rPr>
          <w:b/>
          <w:szCs w:val="21"/>
        </w:rPr>
      </w:pPr>
    </w:p>
    <w:p w14:paraId="3AEB9C5B"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7BDA15CA" w14:textId="77777777" w:rsidR="008F67E7" w:rsidRPr="008F67E7" w:rsidRDefault="008F67E7" w:rsidP="008F67E7">
      <w:pPr>
        <w:rPr>
          <w:b/>
          <w:bCs/>
        </w:rPr>
      </w:pPr>
      <w:r w:rsidRPr="008F67E7">
        <w:rPr>
          <w:rFonts w:hint="eastAsia"/>
          <w:b/>
          <w:bCs/>
        </w:rPr>
        <w:t>○質問事項</w:t>
      </w:r>
    </w:p>
    <w:p w14:paraId="7882E934" w14:textId="77777777" w:rsidR="008F67E7" w:rsidRDefault="008F67E7" w:rsidP="008F67E7">
      <w:pPr>
        <w:ind w:left="615" w:hangingChars="300" w:hanging="615"/>
      </w:pPr>
      <w:r>
        <w:rPr>
          <w:rFonts w:hint="eastAsia"/>
        </w:rPr>
        <w:t>（１）</w:t>
      </w:r>
    </w:p>
    <w:p w14:paraId="513975C9" w14:textId="77777777" w:rsidR="008F67E7" w:rsidRDefault="008F67E7" w:rsidP="008F67E7">
      <w:pPr>
        <w:ind w:left="615" w:hangingChars="300" w:hanging="615"/>
      </w:pPr>
    </w:p>
    <w:p w14:paraId="246890A4"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5A819747" w14:textId="77777777" w:rsidR="008F67E7" w:rsidRDefault="008F67E7" w:rsidP="008F67E7">
      <w:pPr>
        <w:ind w:left="205" w:hangingChars="100" w:hanging="205"/>
        <w:rPr>
          <w:szCs w:val="21"/>
        </w:rPr>
      </w:pPr>
      <w:r>
        <w:rPr>
          <w:rFonts w:hint="eastAsia"/>
          <w:szCs w:val="21"/>
        </w:rPr>
        <w:t>・</w:t>
      </w:r>
    </w:p>
    <w:p w14:paraId="3895655F" w14:textId="0C329D90" w:rsidR="00C154C6" w:rsidRPr="00AF439C" w:rsidRDefault="00C154C6" w:rsidP="00677173">
      <w:pPr>
        <w:pStyle w:val="1"/>
        <w:tabs>
          <w:tab w:val="left" w:pos="6970"/>
        </w:tabs>
        <w:rPr>
          <w:rFonts w:ascii="ＭＳ ゴシック" w:hAnsi="ＭＳ ゴシック"/>
          <w:b/>
          <w:bCs/>
          <w:sz w:val="22"/>
          <w:szCs w:val="22"/>
        </w:rPr>
      </w:pPr>
      <w:r w:rsidRPr="00AF439C">
        <w:rPr>
          <w:rFonts w:ascii="ＭＳ ゴシック" w:hAnsi="ＭＳ ゴシック"/>
          <w:bCs/>
        </w:rPr>
        <w:br w:type="page"/>
      </w:r>
      <w:r w:rsidRPr="00AF439C">
        <w:rPr>
          <w:rFonts w:ascii="ＭＳ ゴシック" w:hAnsi="ＭＳ ゴシック" w:hint="eastAsia"/>
          <w:b/>
          <w:bCs/>
          <w:sz w:val="22"/>
          <w:szCs w:val="22"/>
        </w:rPr>
        <w:lastRenderedPageBreak/>
        <w:t>６　教育研究</w:t>
      </w:r>
      <w:r w:rsidR="00C5719F">
        <w:rPr>
          <w:rFonts w:ascii="ＭＳ ゴシック" w:hAnsi="ＭＳ ゴシック" w:hint="eastAsia"/>
          <w:b/>
          <w:bCs/>
          <w:sz w:val="22"/>
          <w:szCs w:val="22"/>
        </w:rPr>
        <w:t>等</w:t>
      </w:r>
      <w:r w:rsidRPr="00AF439C">
        <w:rPr>
          <w:rFonts w:ascii="ＭＳ ゴシック" w:hAnsi="ＭＳ ゴシック" w:hint="eastAsia"/>
          <w:b/>
          <w:bCs/>
          <w:sz w:val="22"/>
          <w:szCs w:val="22"/>
        </w:rPr>
        <w:t>環境</w:t>
      </w:r>
      <w:r w:rsidR="00677173" w:rsidRPr="00AF439C">
        <w:rPr>
          <w:rFonts w:ascii="ＭＳ ゴシック" w:hAnsi="ＭＳ ゴシック" w:hint="eastAsia"/>
          <w:b/>
          <w:bCs/>
          <w:sz w:val="22"/>
          <w:szCs w:val="22"/>
        </w:rPr>
        <w:t xml:space="preserve">　</w:t>
      </w:r>
      <w:r w:rsidR="00677173" w:rsidRPr="00AF439C">
        <w:rPr>
          <w:rFonts w:ascii="ＭＳ ゴシック" w:hAnsi="ＭＳ ゴシック"/>
          <w:b/>
          <w:bCs/>
          <w:sz w:val="22"/>
          <w:szCs w:val="22"/>
        </w:rPr>
        <w:tab/>
      </w:r>
      <w:r w:rsidR="00677173" w:rsidRPr="00AF439C">
        <w:rPr>
          <w:rFonts w:ascii="ＭＳ 明朝" w:eastAsia="ＭＳ 明朝" w:hAnsi="ＭＳ 明朝" w:hint="eastAsia"/>
          <w:b/>
          <w:bCs/>
          <w:sz w:val="22"/>
          <w:szCs w:val="22"/>
        </w:rPr>
        <w:t xml:space="preserve">評定（　</w:t>
      </w:r>
      <w:r w:rsidR="0044447D" w:rsidRPr="0044447D">
        <w:rPr>
          <w:rFonts w:ascii="ＭＳ 明朝" w:eastAsia="ＭＳ 明朝" w:hAnsi="ＭＳ 明朝" w:hint="eastAsia"/>
          <w:b/>
          <w:bCs/>
          <w:sz w:val="22"/>
          <w:szCs w:val="22"/>
        </w:rPr>
        <w:t>Ｓ　Ａ　Ｂ　Ｃ</w:t>
      </w:r>
      <w:r w:rsidR="00677173" w:rsidRPr="00AF439C">
        <w:rPr>
          <w:rFonts w:ascii="ＭＳ 明朝" w:eastAsia="ＭＳ 明朝" w:hAnsi="ＭＳ 明朝" w:hint="eastAsia"/>
          <w:b/>
          <w:bCs/>
          <w:sz w:val="22"/>
          <w:szCs w:val="22"/>
        </w:rPr>
        <w:t xml:space="preserve">　）</w:t>
      </w:r>
    </w:p>
    <w:p w14:paraId="565EBA89" w14:textId="77777777" w:rsidR="00C154C6" w:rsidRPr="00AF439C" w:rsidRDefault="00C154C6" w:rsidP="00C154C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項目1</w:t>
      </w:r>
      <w:r w:rsidR="00F06E01" w:rsidRPr="00AF439C">
        <w:rPr>
          <w:rFonts w:ascii="ＭＳ ゴシック" w:eastAsia="ＭＳ ゴシック" w:hAnsi="ＭＳ ゴシック" w:hint="eastAsia"/>
          <w:b/>
          <w:sz w:val="22"/>
          <w:szCs w:val="22"/>
        </w:rPr>
        <w:t>6</w:t>
      </w:r>
      <w:r w:rsidRPr="00AF439C">
        <w:rPr>
          <w:rFonts w:ascii="ＭＳ ゴシック" w:eastAsia="ＭＳ ゴシック" w:hAnsi="ＭＳ ゴシック" w:hint="eastAsia"/>
          <w:b/>
          <w:sz w:val="22"/>
          <w:szCs w:val="22"/>
        </w:rPr>
        <w:t>：</w:t>
      </w:r>
      <w:r w:rsidR="00F06E01" w:rsidRPr="00AF439C">
        <w:rPr>
          <w:rFonts w:ascii="ＭＳ ゴシック" w:eastAsia="ＭＳ ゴシック" w:hAnsi="ＭＳ ゴシック" w:hint="eastAsia"/>
          <w:b/>
          <w:sz w:val="22"/>
          <w:szCs w:val="22"/>
        </w:rPr>
        <w:t>施設・設備、人的支援体制の整備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13B5C93C" w14:textId="77777777" w:rsidTr="005070E0">
        <w:tc>
          <w:tcPr>
            <w:tcW w:w="9268" w:type="dxa"/>
            <w:shd w:val="clear" w:color="auto" w:fill="auto"/>
          </w:tcPr>
          <w:p w14:paraId="0B270F7C" w14:textId="65F817DB" w:rsidR="008F09FC" w:rsidRDefault="00253B46" w:rsidP="008F09FC">
            <w:pPr>
              <w:autoSpaceDE w:val="0"/>
              <w:autoSpaceDN w:val="0"/>
              <w:adjustRightInd w:val="0"/>
              <w:ind w:firstLineChars="100" w:firstLine="205"/>
              <w:jc w:val="left"/>
              <w:rPr>
                <w:rFonts w:ascii="ＭＳ ゴシック" w:eastAsia="ＭＳ ゴシック" w:hAnsi="ＭＳ ゴシック"/>
                <w:szCs w:val="21"/>
              </w:rPr>
            </w:pPr>
            <w:r w:rsidRPr="00253B46">
              <w:rPr>
                <w:rFonts w:ascii="ＭＳ ゴシック" w:eastAsia="ＭＳ ゴシック" w:hAnsi="ＭＳ ゴシック" w:hint="eastAsia"/>
                <w:szCs w:val="21"/>
              </w:rPr>
              <w:t>各グローバル・コミュニケーション系専門職大学院は、大学全体の施設・設備も含め、当該専門職大学院の規模等に応じた施設・設備を整備するとともに、障がいのある者に配慮して整備することが重要である。また、学生の効果的な学習や相互交流を促進する環境を整備するとともに、教育研究に資する人的な補助体制を整備することが必要である。さらに、固有の目的に即した施設・設備、人的支援体制を設け、特色の伸長に努めることが望ましい</w:t>
            </w:r>
            <w:r w:rsidR="008F09FC">
              <w:rPr>
                <w:rFonts w:ascii="ＭＳ ゴシック" w:eastAsia="ＭＳ ゴシック" w:hAnsi="ＭＳ ゴシック" w:hint="eastAsia"/>
                <w:szCs w:val="21"/>
              </w:rPr>
              <w:t>。</w:t>
            </w:r>
          </w:p>
          <w:p w14:paraId="7489C93B" w14:textId="77777777" w:rsidR="008F09FC" w:rsidRDefault="008F09FC" w:rsidP="008F09FC">
            <w:pPr>
              <w:rPr>
                <w:rFonts w:ascii="HGｺﾞｼｯｸM" w:eastAsia="HGｺﾞｼｯｸM" w:hAnsi="ＭＳ ゴシック"/>
                <w:bCs/>
                <w:sz w:val="18"/>
                <w:szCs w:val="18"/>
              </w:rPr>
            </w:pPr>
            <w:r>
              <w:rPr>
                <w:rFonts w:ascii="HGｺﾞｼｯｸM" w:eastAsia="HGｺﾞｼｯｸM" w:hAnsi="ＭＳ ゴシック" w:hint="eastAsia"/>
                <w:bCs/>
                <w:sz w:val="18"/>
                <w:szCs w:val="18"/>
              </w:rPr>
              <w:t>＜評価の視点＞</w:t>
            </w:r>
          </w:p>
          <w:p w14:paraId="64F9DDAF" w14:textId="7CB28EEB" w:rsidR="008F09FC" w:rsidRDefault="008F09FC" w:rsidP="008F09FC">
            <w:pPr>
              <w:autoSpaceDE w:val="0"/>
              <w:autoSpaceDN w:val="0"/>
              <w:adjustRightInd w:val="0"/>
              <w:ind w:left="436" w:hangingChars="249" w:hanging="436"/>
              <w:jc w:val="left"/>
              <w:rPr>
                <w:rFonts w:ascii="HGｺﾞｼｯｸM" w:eastAsia="HGｺﾞｼｯｸM" w:hAnsi="ＭＳ ゴシック"/>
                <w:bCs/>
                <w:sz w:val="18"/>
                <w:szCs w:val="18"/>
                <w:lang w:eastAsia="zh-CN"/>
              </w:rPr>
            </w:pPr>
            <w:r>
              <w:rPr>
                <w:rFonts w:ascii="HGｺﾞｼｯｸM" w:eastAsia="HGｺﾞｼｯｸM" w:hAnsi="ＭＳ ゴシック" w:hint="eastAsia"/>
                <w:bCs/>
                <w:sz w:val="18"/>
                <w:szCs w:val="18"/>
              </w:rPr>
              <w:t>6-1：</w:t>
            </w:r>
            <w:r w:rsidR="00253B46" w:rsidRPr="00253B46">
              <w:rPr>
                <w:rFonts w:ascii="HGｺﾞｼｯｸM" w:eastAsia="HGｺﾞｼｯｸM" w:hAnsi="ＭＳ ゴシック" w:hint="eastAsia"/>
                <w:bCs/>
                <w:sz w:val="18"/>
                <w:szCs w:val="18"/>
              </w:rPr>
              <w:t>講義室、演習室その他の施設・設備をグローバル・コミュニケーション系専門職大学院の規模及び教育形態に応じ、整備していること</w:t>
            </w:r>
            <w:r>
              <w:rPr>
                <w:rFonts w:ascii="HGｺﾞｼｯｸM" w:eastAsia="HGｺﾞｼｯｸM" w:hAnsi="ＭＳ ゴシック" w:hint="eastAsia"/>
                <w:bCs/>
                <w:sz w:val="18"/>
                <w:szCs w:val="18"/>
              </w:rPr>
              <w:t>。（「専門院」第17条）</w:t>
            </w:r>
            <w:r>
              <w:rPr>
                <w:rFonts w:ascii="HGｺﾞｼｯｸM" w:eastAsia="HGｺﾞｼｯｸM" w:hAnsi="ＭＳ ゴシック" w:hint="eastAsia"/>
                <w:sz w:val="18"/>
                <w:szCs w:val="18"/>
                <w:lang w:eastAsia="zh-CN"/>
              </w:rPr>
              <w:t>〔Ｆ群、Ｌ群〕</w:t>
            </w:r>
          </w:p>
          <w:p w14:paraId="60BA6926" w14:textId="3386AA36" w:rsidR="008F09FC" w:rsidRDefault="008F09FC" w:rsidP="008F09FC">
            <w:pPr>
              <w:autoSpaceDE w:val="0"/>
              <w:autoSpaceDN w:val="0"/>
              <w:adjustRightInd w:val="0"/>
              <w:ind w:left="436" w:hangingChars="249" w:hanging="436"/>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6-2：</w:t>
            </w:r>
            <w:r w:rsidR="00253B46" w:rsidRPr="00253B46">
              <w:rPr>
                <w:rFonts w:ascii="HGｺﾞｼｯｸM" w:eastAsia="HGｺﾞｼｯｸM" w:hAnsi="ＭＳ ゴシック" w:hint="eastAsia"/>
                <w:bCs/>
                <w:sz w:val="18"/>
                <w:szCs w:val="18"/>
              </w:rPr>
              <w:t>学生が自主的に学習できる自習室や学生相互の交流のためのラウンジ等の環境を整備し、効果的に利用されていること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6A60CA31" w14:textId="6C39F188" w:rsidR="008F09FC" w:rsidRDefault="008F09FC" w:rsidP="008F09FC">
            <w:pPr>
              <w:autoSpaceDE w:val="0"/>
              <w:autoSpaceDN w:val="0"/>
              <w:adjustRightInd w:val="0"/>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6-3：</w:t>
            </w:r>
            <w:r w:rsidR="00253B46" w:rsidRPr="00253B46">
              <w:rPr>
                <w:rFonts w:ascii="HGｺﾞｼｯｸM" w:eastAsia="HGｺﾞｼｯｸM" w:hAnsi="ＭＳ ゴシック" w:hint="eastAsia"/>
                <w:bCs/>
                <w:sz w:val="18"/>
                <w:szCs w:val="18"/>
              </w:rPr>
              <w:t>障がいのある者のための施設・設備を整備していること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1E39AF84" w14:textId="6A09AA89" w:rsidR="008F09FC" w:rsidRDefault="008F09FC" w:rsidP="008F09FC">
            <w:pPr>
              <w:autoSpaceDE w:val="0"/>
              <w:autoSpaceDN w:val="0"/>
              <w:adjustRightInd w:val="0"/>
              <w:ind w:left="438" w:hangingChars="250" w:hanging="438"/>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6-4：</w:t>
            </w:r>
            <w:r w:rsidR="00253B46" w:rsidRPr="00253B46">
              <w:rPr>
                <w:rFonts w:ascii="HGｺﾞｼｯｸM" w:eastAsia="HGｺﾞｼｯｸM" w:hAnsi="ＭＳ ゴシック" w:hint="eastAsia"/>
                <w:bCs/>
                <w:sz w:val="18"/>
                <w:szCs w:val="18"/>
              </w:rPr>
              <w:t>学生の学習、教員の教育研究活動に必要な情報インフラストラクチャーを整備していること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260F1C25" w14:textId="17047C2F" w:rsidR="008F09FC" w:rsidRDefault="008F09FC" w:rsidP="008F09FC">
            <w:pPr>
              <w:autoSpaceDE w:val="0"/>
              <w:autoSpaceDN w:val="0"/>
              <w:adjustRightInd w:val="0"/>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6-5：</w:t>
            </w:r>
            <w:r w:rsidR="00253B46" w:rsidRPr="00253B46">
              <w:rPr>
                <w:rFonts w:ascii="HGｺﾞｼｯｸM" w:eastAsia="HGｺﾞｼｯｸM" w:hAnsi="ＭＳ ゴシック" w:hint="eastAsia"/>
                <w:bCs/>
                <w:sz w:val="18"/>
                <w:szCs w:val="18"/>
              </w:rPr>
              <w:t>教育研究に資する人的な支援体制を整備していること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2CB76BF8" w14:textId="5C7CC41E" w:rsidR="00C154C6" w:rsidRPr="00AF439C" w:rsidRDefault="008F09FC" w:rsidP="008F09FC">
            <w:pPr>
              <w:widowControl/>
              <w:jc w:val="left"/>
              <w:rPr>
                <w:rFonts w:ascii="HGｺﾞｼｯｸM" w:eastAsia="HGｺﾞｼｯｸM"/>
                <w:sz w:val="18"/>
                <w:szCs w:val="18"/>
              </w:rPr>
            </w:pPr>
            <w:r>
              <w:rPr>
                <w:rFonts w:ascii="HGｺﾞｼｯｸM" w:eastAsia="HGｺﾞｼｯｸM" w:hAnsi="ＭＳ ゴシック" w:hint="eastAsia"/>
                <w:bCs/>
                <w:sz w:val="18"/>
                <w:szCs w:val="18"/>
              </w:rPr>
              <w:t>6-6：</w:t>
            </w:r>
            <w:r w:rsidR="00253B46" w:rsidRPr="00253B46">
              <w:rPr>
                <w:rFonts w:ascii="HGｺﾞｼｯｸM" w:eastAsia="HGｺﾞｼｯｸM" w:hAnsi="ＭＳ ゴシック" w:hint="eastAsia"/>
                <w:bCs/>
                <w:sz w:val="18"/>
                <w:szCs w:val="18"/>
              </w:rPr>
              <w:t>施設・設備、人的支援体制には、固有の目的に即して、どのような特色があるか</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lang w:eastAsia="zh-CN"/>
              </w:rPr>
              <w:t>〔</w:t>
            </w:r>
            <w:r>
              <w:rPr>
                <w:rFonts w:ascii="HGｺﾞｼｯｸM" w:eastAsia="HGｺﾞｼｯｸM" w:hAnsi="ＭＳ ゴシック" w:hint="eastAsia"/>
                <w:sz w:val="18"/>
                <w:szCs w:val="18"/>
              </w:rPr>
              <w:t>Ａ</w:t>
            </w:r>
            <w:r>
              <w:rPr>
                <w:rFonts w:ascii="HGｺﾞｼｯｸM" w:eastAsia="HGｺﾞｼｯｸM" w:hAnsi="ＭＳ ゴシック" w:hint="eastAsia"/>
                <w:sz w:val="18"/>
                <w:szCs w:val="18"/>
                <w:lang w:eastAsia="zh-CN"/>
              </w:rPr>
              <w:t>群〕</w:t>
            </w:r>
          </w:p>
        </w:tc>
      </w:tr>
    </w:tbl>
    <w:p w14:paraId="3FF5C8DB"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概評</w:t>
      </w:r>
      <w:r>
        <w:rPr>
          <w:rFonts w:ascii="ＭＳ 明朝" w:hAnsi="ＭＳ 明朝" w:hint="eastAsia"/>
          <w:b/>
          <w:bCs/>
        </w:rPr>
        <w:t>＞</w:t>
      </w:r>
    </w:p>
    <w:p w14:paraId="53274D07" w14:textId="77777777" w:rsidR="00DE2E40" w:rsidRPr="00AF439C" w:rsidRDefault="00DE2E40" w:rsidP="00DE2E40">
      <w:pPr>
        <w:rPr>
          <w:rFonts w:ascii="ＭＳ 明朝" w:hAnsi="ＭＳ 明朝"/>
          <w:b/>
        </w:rPr>
      </w:pPr>
    </w:p>
    <w:p w14:paraId="25C2ECB9" w14:textId="77777777" w:rsidR="00DE2E40" w:rsidRPr="00AF439C" w:rsidRDefault="00DE2E40" w:rsidP="00DE2E40">
      <w:pPr>
        <w:rPr>
          <w:rFonts w:ascii="ＭＳ 明朝" w:hAnsi="ＭＳ 明朝"/>
          <w:b/>
        </w:rPr>
      </w:pPr>
    </w:p>
    <w:p w14:paraId="42002D41" w14:textId="77777777" w:rsidR="00DE2E40" w:rsidRPr="00AF439C" w:rsidRDefault="00DE2E40" w:rsidP="00DE2E40">
      <w:pPr>
        <w:rPr>
          <w:rFonts w:ascii="ＭＳ 明朝" w:hAnsi="ＭＳ 明朝"/>
          <w:b/>
        </w:rPr>
      </w:pPr>
    </w:p>
    <w:p w14:paraId="1BD4EB5C"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5255EC9B" w14:textId="77777777" w:rsidR="00DE2E40" w:rsidRPr="005F6CEC" w:rsidRDefault="00DE2E40" w:rsidP="00DE2E40">
      <w:pPr>
        <w:rPr>
          <w:szCs w:val="21"/>
        </w:rPr>
      </w:pPr>
      <w:r w:rsidRPr="005F6CEC">
        <w:rPr>
          <w:rFonts w:hint="eastAsia"/>
          <w:szCs w:val="21"/>
        </w:rPr>
        <w:t>・</w:t>
      </w:r>
    </w:p>
    <w:p w14:paraId="4562DB63" w14:textId="77777777" w:rsidR="00DE2E40" w:rsidRPr="005F6CEC" w:rsidRDefault="00DE2E40" w:rsidP="00DE2E40">
      <w:pPr>
        <w:rPr>
          <w:szCs w:val="21"/>
        </w:rPr>
      </w:pPr>
      <w:r w:rsidRPr="005F6CEC">
        <w:rPr>
          <w:rFonts w:hint="eastAsia"/>
          <w:szCs w:val="21"/>
        </w:rPr>
        <w:t>・</w:t>
      </w:r>
    </w:p>
    <w:p w14:paraId="7C874013" w14:textId="77777777" w:rsidR="00DE2E40" w:rsidRPr="005F6CEC" w:rsidRDefault="00DE2E40" w:rsidP="00DE2E40">
      <w:pPr>
        <w:rPr>
          <w:szCs w:val="21"/>
        </w:rPr>
      </w:pPr>
    </w:p>
    <w:p w14:paraId="6BB2144F" w14:textId="77777777" w:rsidR="005F6CEC" w:rsidRPr="00AF439C" w:rsidRDefault="005F6CEC" w:rsidP="005F6CEC">
      <w:pPr>
        <w:rPr>
          <w:b/>
          <w:szCs w:val="21"/>
        </w:rPr>
      </w:pPr>
      <w:r>
        <w:rPr>
          <w:rFonts w:hint="eastAsia"/>
          <w:b/>
          <w:szCs w:val="21"/>
        </w:rPr>
        <w:t>＜特色＞</w:t>
      </w:r>
    </w:p>
    <w:p w14:paraId="29C1FAD5" w14:textId="77777777" w:rsidR="005F6CEC" w:rsidRPr="005F6CEC" w:rsidRDefault="005F6CEC" w:rsidP="005F6CEC">
      <w:pPr>
        <w:rPr>
          <w:szCs w:val="21"/>
        </w:rPr>
      </w:pPr>
      <w:r w:rsidRPr="005F6CEC">
        <w:rPr>
          <w:rFonts w:hint="eastAsia"/>
          <w:szCs w:val="21"/>
        </w:rPr>
        <w:t>・</w:t>
      </w:r>
    </w:p>
    <w:p w14:paraId="11C09905" w14:textId="77777777" w:rsidR="005F6CEC" w:rsidRPr="005F6CEC" w:rsidRDefault="005F6CEC" w:rsidP="005F6CEC">
      <w:pPr>
        <w:rPr>
          <w:szCs w:val="21"/>
        </w:rPr>
      </w:pPr>
      <w:r w:rsidRPr="005F6CEC">
        <w:rPr>
          <w:rFonts w:hint="eastAsia"/>
          <w:szCs w:val="21"/>
        </w:rPr>
        <w:t>・</w:t>
      </w:r>
    </w:p>
    <w:p w14:paraId="24BB0DEA" w14:textId="77777777" w:rsidR="005F6CEC" w:rsidRPr="005F6CEC" w:rsidRDefault="005F6CEC" w:rsidP="00DE2E40">
      <w:pPr>
        <w:rPr>
          <w:szCs w:val="21"/>
        </w:rPr>
      </w:pPr>
    </w:p>
    <w:p w14:paraId="37118D38"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37637490" w14:textId="77777777" w:rsidR="00DE2E40" w:rsidRPr="005F6CEC" w:rsidRDefault="00DE2E40" w:rsidP="00DE2E40">
      <w:pPr>
        <w:rPr>
          <w:szCs w:val="21"/>
        </w:rPr>
      </w:pPr>
      <w:r w:rsidRPr="005F6CEC">
        <w:rPr>
          <w:rFonts w:hint="eastAsia"/>
          <w:szCs w:val="21"/>
        </w:rPr>
        <w:t>・</w:t>
      </w:r>
    </w:p>
    <w:p w14:paraId="7D7B7C45" w14:textId="77777777" w:rsidR="00DE2E40" w:rsidRPr="005F6CEC" w:rsidRDefault="00DE2E40" w:rsidP="00DE2E40">
      <w:pPr>
        <w:rPr>
          <w:szCs w:val="21"/>
        </w:rPr>
      </w:pPr>
      <w:r w:rsidRPr="005F6CEC">
        <w:rPr>
          <w:rFonts w:hint="eastAsia"/>
          <w:szCs w:val="21"/>
        </w:rPr>
        <w:t>・</w:t>
      </w:r>
    </w:p>
    <w:p w14:paraId="055B599B" w14:textId="77777777" w:rsidR="00DE2E40" w:rsidRPr="005F6CEC" w:rsidRDefault="00DE2E40" w:rsidP="00DE2E40">
      <w:pPr>
        <w:rPr>
          <w:szCs w:val="21"/>
        </w:rPr>
      </w:pPr>
    </w:p>
    <w:p w14:paraId="1C895093"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5AE4D2E5" w14:textId="77777777" w:rsidR="00DE2E40" w:rsidRPr="005F6CEC" w:rsidRDefault="00DE2E40" w:rsidP="00DE2E40">
      <w:pPr>
        <w:rPr>
          <w:szCs w:val="21"/>
        </w:rPr>
      </w:pPr>
      <w:r w:rsidRPr="005F6CEC">
        <w:rPr>
          <w:rFonts w:hint="eastAsia"/>
          <w:szCs w:val="21"/>
        </w:rPr>
        <w:t>・</w:t>
      </w:r>
    </w:p>
    <w:p w14:paraId="177B7D93" w14:textId="77777777" w:rsidR="00DE2E40" w:rsidRPr="005F6CEC" w:rsidRDefault="00DE2E40" w:rsidP="00DE2E40">
      <w:pPr>
        <w:rPr>
          <w:szCs w:val="21"/>
        </w:rPr>
      </w:pPr>
      <w:r w:rsidRPr="005F6CEC">
        <w:rPr>
          <w:rFonts w:hint="eastAsia"/>
          <w:szCs w:val="21"/>
        </w:rPr>
        <w:t>・</w:t>
      </w:r>
    </w:p>
    <w:p w14:paraId="778D36D5" w14:textId="77777777" w:rsidR="00DE2E40" w:rsidRPr="005F6CEC" w:rsidRDefault="00DE2E40" w:rsidP="00DE2E40">
      <w:pPr>
        <w:rPr>
          <w:szCs w:val="21"/>
        </w:rPr>
      </w:pPr>
    </w:p>
    <w:p w14:paraId="7F7D7FB0"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0C987BF3" w14:textId="77777777" w:rsidR="008F67E7" w:rsidRPr="008F67E7" w:rsidRDefault="008F67E7" w:rsidP="008F67E7">
      <w:pPr>
        <w:rPr>
          <w:b/>
          <w:bCs/>
        </w:rPr>
      </w:pPr>
      <w:r w:rsidRPr="008F67E7">
        <w:rPr>
          <w:rFonts w:hint="eastAsia"/>
          <w:b/>
          <w:bCs/>
        </w:rPr>
        <w:t>○質問事項</w:t>
      </w:r>
    </w:p>
    <w:p w14:paraId="50D7DA3D" w14:textId="77777777" w:rsidR="008F67E7" w:rsidRDefault="008F67E7" w:rsidP="008F67E7">
      <w:pPr>
        <w:ind w:left="615" w:hangingChars="300" w:hanging="615"/>
      </w:pPr>
      <w:r>
        <w:rPr>
          <w:rFonts w:hint="eastAsia"/>
        </w:rPr>
        <w:lastRenderedPageBreak/>
        <w:t>（１）</w:t>
      </w:r>
    </w:p>
    <w:p w14:paraId="03DC4283" w14:textId="77777777" w:rsidR="008F67E7" w:rsidRDefault="008F67E7" w:rsidP="008F67E7">
      <w:pPr>
        <w:ind w:left="615" w:hangingChars="300" w:hanging="615"/>
      </w:pPr>
    </w:p>
    <w:p w14:paraId="33F041BB"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231667DF" w14:textId="77777777" w:rsidR="008F67E7" w:rsidRDefault="008F67E7" w:rsidP="008F67E7">
      <w:pPr>
        <w:ind w:left="205" w:hangingChars="100" w:hanging="205"/>
        <w:rPr>
          <w:szCs w:val="21"/>
        </w:rPr>
      </w:pPr>
      <w:r>
        <w:rPr>
          <w:rFonts w:hint="eastAsia"/>
          <w:szCs w:val="21"/>
        </w:rPr>
        <w:t>・</w:t>
      </w:r>
    </w:p>
    <w:p w14:paraId="2D9B8DAF" w14:textId="77777777" w:rsidR="008F67E7" w:rsidRDefault="008F67E7" w:rsidP="00C154C6">
      <w:pPr>
        <w:ind w:firstLineChars="100" w:firstLine="216"/>
        <w:rPr>
          <w:rFonts w:ascii="ＭＳ ゴシック" w:eastAsia="ＭＳ ゴシック" w:hAnsi="ＭＳ ゴシック"/>
          <w:b/>
          <w:sz w:val="22"/>
          <w:szCs w:val="22"/>
        </w:rPr>
      </w:pPr>
    </w:p>
    <w:p w14:paraId="43974AD7" w14:textId="77777777" w:rsidR="00C154C6" w:rsidRPr="00AF439C" w:rsidRDefault="00C154C6" w:rsidP="00C154C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sidR="00F06E01" w:rsidRPr="00AF439C">
        <w:rPr>
          <w:rFonts w:ascii="ＭＳ ゴシック" w:eastAsia="ＭＳ ゴシック" w:hAnsi="ＭＳ ゴシック" w:hint="eastAsia"/>
          <w:b/>
          <w:sz w:val="22"/>
          <w:szCs w:val="22"/>
        </w:rPr>
        <w:t>17</w:t>
      </w:r>
      <w:r w:rsidRPr="00AF439C">
        <w:rPr>
          <w:rFonts w:ascii="ＭＳ ゴシック" w:eastAsia="ＭＳ ゴシック" w:hAnsi="ＭＳ ゴシック" w:hint="eastAsia"/>
          <w:b/>
          <w:sz w:val="22"/>
          <w:szCs w:val="22"/>
        </w:rPr>
        <w:t>：</w:t>
      </w:r>
      <w:r w:rsidR="00F06E01" w:rsidRPr="00AF439C">
        <w:rPr>
          <w:rFonts w:ascii="ＭＳ ゴシック" w:eastAsia="ＭＳ ゴシック" w:hAnsi="ＭＳ ゴシック" w:hint="eastAsia"/>
          <w:b/>
          <w:sz w:val="22"/>
          <w:szCs w:val="22"/>
        </w:rPr>
        <w:t>図書資料等の整備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460DDB5A" w14:textId="77777777" w:rsidTr="005070E0">
        <w:tc>
          <w:tcPr>
            <w:tcW w:w="9268" w:type="dxa"/>
            <w:shd w:val="clear" w:color="auto" w:fill="auto"/>
          </w:tcPr>
          <w:p w14:paraId="1E1EF2E6" w14:textId="36F473DD" w:rsidR="00CB4B04" w:rsidRDefault="00253B46" w:rsidP="00CB4B04">
            <w:pPr>
              <w:autoSpaceDE w:val="0"/>
              <w:autoSpaceDN w:val="0"/>
              <w:adjustRightInd w:val="0"/>
              <w:ind w:firstLineChars="100" w:firstLine="205"/>
              <w:jc w:val="left"/>
              <w:rPr>
                <w:rFonts w:ascii="ＭＳ ゴシック" w:eastAsia="ＭＳ ゴシック" w:hAnsi="ＭＳ ゴシック"/>
                <w:szCs w:val="21"/>
              </w:rPr>
            </w:pPr>
            <w:r w:rsidRPr="00253B46">
              <w:rPr>
                <w:rFonts w:ascii="ＭＳ ゴシック" w:eastAsia="ＭＳ ゴシック" w:hAnsi="ＭＳ ゴシック" w:hint="eastAsia"/>
                <w:szCs w:val="21"/>
              </w:rPr>
              <w:t>各グローバル・コミュニケーション系専門職大学院は、図書館（図書室）に学生の学習、教員の教育研究活動に必要かつ十分な図書・電子媒体を含む各種資料を計画的・体系的に整備するとともに、図書館（図書室）の利用規程や開館時間を学生の学習及び教員の教育研究活動に配慮したものとすることが必要である。さらに、図書資料等の整備について、固有の目的に即した取組みを実施し、特色の伸長に努めることが望ましい</w:t>
            </w:r>
            <w:r w:rsidR="00CB4B04">
              <w:rPr>
                <w:rFonts w:ascii="ＭＳ ゴシック" w:eastAsia="ＭＳ ゴシック" w:hAnsi="ＭＳ ゴシック" w:hint="eastAsia"/>
                <w:szCs w:val="21"/>
              </w:rPr>
              <w:t>。</w:t>
            </w:r>
          </w:p>
          <w:p w14:paraId="24591E66" w14:textId="77777777" w:rsidR="00CB4B04" w:rsidRDefault="00CB4B04" w:rsidP="00CB4B04">
            <w:pPr>
              <w:rPr>
                <w:rFonts w:ascii="HGｺﾞｼｯｸM" w:eastAsia="HGｺﾞｼｯｸM" w:hAnsi="ＭＳ ゴシック"/>
                <w:bCs/>
                <w:sz w:val="18"/>
                <w:szCs w:val="18"/>
              </w:rPr>
            </w:pPr>
            <w:r>
              <w:rPr>
                <w:rFonts w:ascii="HGｺﾞｼｯｸM" w:eastAsia="HGｺﾞｼｯｸM" w:hAnsi="ＭＳ ゴシック" w:hint="eastAsia"/>
                <w:bCs/>
                <w:sz w:val="18"/>
                <w:szCs w:val="18"/>
              </w:rPr>
              <w:t>＜評価の視点＞</w:t>
            </w:r>
          </w:p>
          <w:p w14:paraId="09EFF56A" w14:textId="339731D3" w:rsidR="00CB4B04" w:rsidRDefault="00CB4B04" w:rsidP="00CB4B04">
            <w:pPr>
              <w:autoSpaceDE w:val="0"/>
              <w:autoSpaceDN w:val="0"/>
              <w:adjustRightInd w:val="0"/>
              <w:ind w:left="436" w:hangingChars="249" w:hanging="436"/>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6-7：</w:t>
            </w:r>
            <w:r w:rsidR="00253B46" w:rsidRPr="00253B46">
              <w:rPr>
                <w:rFonts w:ascii="HGｺﾞｼｯｸM" w:eastAsia="HGｺﾞｼｯｸM" w:hAnsi="ＭＳ ゴシック" w:hint="eastAsia"/>
                <w:bCs/>
                <w:sz w:val="18"/>
                <w:szCs w:val="18"/>
              </w:rPr>
              <w:t>図書館（図書室）にはグローバル・コミュニケーション系専門職大学院の学生の学習、教員の教育研究活動に必要かつ十分な図書・電子媒体を含む各種資料が計画的・体系的に整備されていること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55A6AC7D" w14:textId="53CB52AB" w:rsidR="00CB4B04" w:rsidRDefault="00CB4B04" w:rsidP="00CB4B04">
            <w:pPr>
              <w:autoSpaceDE w:val="0"/>
              <w:autoSpaceDN w:val="0"/>
              <w:adjustRightInd w:val="0"/>
              <w:ind w:left="436" w:hangingChars="249" w:hanging="436"/>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6-8：</w:t>
            </w:r>
            <w:r w:rsidR="00253B46" w:rsidRPr="00253B46">
              <w:rPr>
                <w:rFonts w:ascii="HGｺﾞｼｯｸM" w:eastAsia="HGｺﾞｼｯｸM" w:hAnsi="ＭＳ ゴシック" w:hint="eastAsia"/>
                <w:bCs/>
                <w:sz w:val="18"/>
                <w:szCs w:val="18"/>
              </w:rPr>
              <w:t>図書館（図書室）の利用規程や開館時間は、グローバル・コミュニケーション系専門職大学院の学生の学習、教員の教育研究活動に配慮したものとなっていること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76340E19" w14:textId="755FC2A0" w:rsidR="00C154C6" w:rsidRPr="00AF439C" w:rsidRDefault="00CB4B04" w:rsidP="00CB4B04">
            <w:pPr>
              <w:widowControl/>
              <w:jc w:val="left"/>
              <w:rPr>
                <w:rFonts w:ascii="HGｺﾞｼｯｸM" w:eastAsia="HGｺﾞｼｯｸM" w:hAnsi="ＭＳ ゴシック"/>
                <w:sz w:val="18"/>
                <w:szCs w:val="18"/>
              </w:rPr>
            </w:pPr>
            <w:r>
              <w:rPr>
                <w:rFonts w:ascii="HGｺﾞｼｯｸM" w:eastAsia="HGｺﾞｼｯｸM" w:hAnsi="ＭＳ ゴシック" w:hint="eastAsia"/>
                <w:bCs/>
                <w:sz w:val="18"/>
                <w:szCs w:val="18"/>
              </w:rPr>
              <w:t>6-9：</w:t>
            </w:r>
            <w:r w:rsidR="00253B46" w:rsidRPr="00253B46">
              <w:rPr>
                <w:rFonts w:ascii="HGｺﾞｼｯｸM" w:eastAsia="HGｺﾞｼｯｸM" w:hAnsi="ＭＳ ゴシック" w:hint="eastAsia"/>
                <w:bCs/>
                <w:sz w:val="18"/>
                <w:szCs w:val="18"/>
              </w:rPr>
              <w:t>図書資料等の整備には、固有の目的に即して、どのような特色があるか</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lang w:eastAsia="zh-CN"/>
              </w:rPr>
              <w:t>〔</w:t>
            </w:r>
            <w:r>
              <w:rPr>
                <w:rFonts w:ascii="HGｺﾞｼｯｸM" w:eastAsia="HGｺﾞｼｯｸM" w:hAnsi="ＭＳ ゴシック" w:hint="eastAsia"/>
                <w:sz w:val="18"/>
                <w:szCs w:val="18"/>
              </w:rPr>
              <w:t>Ａ</w:t>
            </w:r>
            <w:r>
              <w:rPr>
                <w:rFonts w:ascii="HGｺﾞｼｯｸM" w:eastAsia="HGｺﾞｼｯｸM" w:hAnsi="ＭＳ ゴシック" w:hint="eastAsia"/>
                <w:sz w:val="18"/>
                <w:szCs w:val="18"/>
                <w:lang w:eastAsia="zh-CN"/>
              </w:rPr>
              <w:t>群〕</w:t>
            </w:r>
          </w:p>
        </w:tc>
      </w:tr>
    </w:tbl>
    <w:p w14:paraId="1CA4F8B8"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概評</w:t>
      </w:r>
      <w:r>
        <w:rPr>
          <w:rFonts w:ascii="ＭＳ 明朝" w:hAnsi="ＭＳ 明朝" w:hint="eastAsia"/>
          <w:b/>
          <w:bCs/>
        </w:rPr>
        <w:t>＞</w:t>
      </w:r>
    </w:p>
    <w:p w14:paraId="7FE66955" w14:textId="77777777" w:rsidR="00DE2E40" w:rsidRPr="00AF439C" w:rsidRDefault="00DE2E40" w:rsidP="00DE2E40">
      <w:pPr>
        <w:rPr>
          <w:rFonts w:ascii="ＭＳ 明朝" w:hAnsi="ＭＳ 明朝"/>
          <w:b/>
        </w:rPr>
      </w:pPr>
    </w:p>
    <w:p w14:paraId="4563CE73" w14:textId="77777777" w:rsidR="00DE2E40" w:rsidRPr="00AF439C" w:rsidRDefault="00DE2E40" w:rsidP="00DE2E40">
      <w:pPr>
        <w:rPr>
          <w:rFonts w:ascii="ＭＳ 明朝" w:hAnsi="ＭＳ 明朝"/>
          <w:b/>
        </w:rPr>
      </w:pPr>
    </w:p>
    <w:p w14:paraId="20F3F343" w14:textId="77777777" w:rsidR="00DE2E40" w:rsidRPr="00AF439C" w:rsidRDefault="00DE2E40" w:rsidP="00DE2E40">
      <w:pPr>
        <w:rPr>
          <w:rFonts w:ascii="ＭＳ 明朝" w:hAnsi="ＭＳ 明朝"/>
          <w:b/>
        </w:rPr>
      </w:pPr>
    </w:p>
    <w:p w14:paraId="49C810E1"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1B3C62C7" w14:textId="77777777" w:rsidR="00DE2E40" w:rsidRPr="005F6CEC" w:rsidRDefault="00DE2E40" w:rsidP="00DE2E40">
      <w:pPr>
        <w:rPr>
          <w:szCs w:val="21"/>
        </w:rPr>
      </w:pPr>
      <w:r w:rsidRPr="005F6CEC">
        <w:rPr>
          <w:rFonts w:hint="eastAsia"/>
          <w:szCs w:val="21"/>
        </w:rPr>
        <w:t>・</w:t>
      </w:r>
    </w:p>
    <w:p w14:paraId="76A63A5E" w14:textId="77777777" w:rsidR="00DE2E40" w:rsidRPr="005F6CEC" w:rsidRDefault="00DE2E40" w:rsidP="00DE2E40">
      <w:pPr>
        <w:rPr>
          <w:szCs w:val="21"/>
        </w:rPr>
      </w:pPr>
      <w:r w:rsidRPr="005F6CEC">
        <w:rPr>
          <w:rFonts w:hint="eastAsia"/>
          <w:szCs w:val="21"/>
        </w:rPr>
        <w:t>・</w:t>
      </w:r>
    </w:p>
    <w:p w14:paraId="621A0C53" w14:textId="77777777" w:rsidR="00DE2E40" w:rsidRPr="00AF439C" w:rsidRDefault="00DE2E40" w:rsidP="00DE2E40">
      <w:pPr>
        <w:rPr>
          <w:b/>
          <w:szCs w:val="21"/>
        </w:rPr>
      </w:pPr>
    </w:p>
    <w:p w14:paraId="1C57C6D0" w14:textId="77777777" w:rsidR="005F6CEC" w:rsidRPr="00AF439C" w:rsidRDefault="005F6CEC" w:rsidP="005F6CEC">
      <w:pPr>
        <w:rPr>
          <w:b/>
          <w:szCs w:val="21"/>
        </w:rPr>
      </w:pPr>
      <w:r>
        <w:rPr>
          <w:rFonts w:hint="eastAsia"/>
          <w:b/>
          <w:szCs w:val="21"/>
        </w:rPr>
        <w:t>＜特色＞</w:t>
      </w:r>
    </w:p>
    <w:p w14:paraId="6E72DA4C" w14:textId="77777777" w:rsidR="005F6CEC" w:rsidRPr="005F6CEC" w:rsidRDefault="005F6CEC" w:rsidP="005F6CEC">
      <w:pPr>
        <w:rPr>
          <w:szCs w:val="21"/>
        </w:rPr>
      </w:pPr>
      <w:r w:rsidRPr="005F6CEC">
        <w:rPr>
          <w:rFonts w:hint="eastAsia"/>
          <w:szCs w:val="21"/>
        </w:rPr>
        <w:t>・</w:t>
      </w:r>
    </w:p>
    <w:p w14:paraId="472D936A" w14:textId="77777777" w:rsidR="005F6CEC" w:rsidRPr="005F6CEC" w:rsidRDefault="005F6CEC" w:rsidP="005F6CEC">
      <w:pPr>
        <w:rPr>
          <w:szCs w:val="21"/>
        </w:rPr>
      </w:pPr>
      <w:r w:rsidRPr="005F6CEC">
        <w:rPr>
          <w:rFonts w:hint="eastAsia"/>
          <w:szCs w:val="21"/>
        </w:rPr>
        <w:t>・</w:t>
      </w:r>
    </w:p>
    <w:p w14:paraId="3A7D2273" w14:textId="77777777" w:rsidR="005F6CEC" w:rsidRDefault="005F6CEC" w:rsidP="00DE2E40">
      <w:pPr>
        <w:rPr>
          <w:b/>
          <w:szCs w:val="21"/>
        </w:rPr>
      </w:pPr>
    </w:p>
    <w:p w14:paraId="6D9F608E"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16480C11" w14:textId="77777777" w:rsidR="00DE2E40" w:rsidRPr="005F6CEC" w:rsidRDefault="00DE2E40" w:rsidP="00DE2E40">
      <w:pPr>
        <w:rPr>
          <w:szCs w:val="21"/>
        </w:rPr>
      </w:pPr>
      <w:r w:rsidRPr="005F6CEC">
        <w:rPr>
          <w:rFonts w:hint="eastAsia"/>
          <w:szCs w:val="21"/>
        </w:rPr>
        <w:t>・</w:t>
      </w:r>
    </w:p>
    <w:p w14:paraId="6503B1FA" w14:textId="77777777" w:rsidR="00DE2E40" w:rsidRPr="005F6CEC" w:rsidRDefault="00DE2E40" w:rsidP="00DE2E40">
      <w:pPr>
        <w:rPr>
          <w:szCs w:val="21"/>
        </w:rPr>
      </w:pPr>
      <w:r w:rsidRPr="005F6CEC">
        <w:rPr>
          <w:rFonts w:hint="eastAsia"/>
          <w:szCs w:val="21"/>
        </w:rPr>
        <w:t>・</w:t>
      </w:r>
    </w:p>
    <w:p w14:paraId="59CFC0CD" w14:textId="77777777" w:rsidR="00DE2E40" w:rsidRPr="005F6CEC" w:rsidRDefault="00DE2E40" w:rsidP="00DE2E40">
      <w:pPr>
        <w:rPr>
          <w:szCs w:val="21"/>
        </w:rPr>
      </w:pPr>
    </w:p>
    <w:p w14:paraId="1224516A"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16541A4A" w14:textId="77777777" w:rsidR="00DE2E40" w:rsidRPr="005F6CEC" w:rsidRDefault="00DE2E40" w:rsidP="00DE2E40">
      <w:pPr>
        <w:rPr>
          <w:szCs w:val="21"/>
        </w:rPr>
      </w:pPr>
      <w:r w:rsidRPr="005F6CEC">
        <w:rPr>
          <w:rFonts w:hint="eastAsia"/>
          <w:szCs w:val="21"/>
        </w:rPr>
        <w:t>・</w:t>
      </w:r>
    </w:p>
    <w:p w14:paraId="33814700" w14:textId="77777777" w:rsidR="00DE2E40" w:rsidRPr="005F6CEC" w:rsidRDefault="00DE2E40" w:rsidP="00DE2E40">
      <w:pPr>
        <w:rPr>
          <w:szCs w:val="21"/>
        </w:rPr>
      </w:pPr>
      <w:r w:rsidRPr="005F6CEC">
        <w:rPr>
          <w:rFonts w:hint="eastAsia"/>
          <w:szCs w:val="21"/>
        </w:rPr>
        <w:t>・</w:t>
      </w:r>
    </w:p>
    <w:p w14:paraId="018D94BC" w14:textId="77777777" w:rsidR="00DE2E40" w:rsidRPr="005F6CEC" w:rsidRDefault="00DE2E40" w:rsidP="00DE2E40">
      <w:pPr>
        <w:rPr>
          <w:szCs w:val="21"/>
        </w:rPr>
      </w:pPr>
    </w:p>
    <w:p w14:paraId="2F8F9995"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3303C631" w14:textId="77777777" w:rsidR="008F67E7" w:rsidRPr="008F67E7" w:rsidRDefault="008F67E7" w:rsidP="008F67E7">
      <w:pPr>
        <w:rPr>
          <w:b/>
          <w:bCs/>
        </w:rPr>
      </w:pPr>
      <w:r w:rsidRPr="008F67E7">
        <w:rPr>
          <w:rFonts w:hint="eastAsia"/>
          <w:b/>
          <w:bCs/>
        </w:rPr>
        <w:lastRenderedPageBreak/>
        <w:t>○質問事項</w:t>
      </w:r>
    </w:p>
    <w:p w14:paraId="32D71BB5" w14:textId="77777777" w:rsidR="008F67E7" w:rsidRDefault="008F67E7" w:rsidP="008F67E7">
      <w:pPr>
        <w:ind w:left="615" w:hangingChars="300" w:hanging="615"/>
      </w:pPr>
      <w:r>
        <w:rPr>
          <w:rFonts w:hint="eastAsia"/>
        </w:rPr>
        <w:t>（１）</w:t>
      </w:r>
    </w:p>
    <w:p w14:paraId="014EBF0B" w14:textId="77777777" w:rsidR="008F67E7" w:rsidRDefault="008F67E7" w:rsidP="008F67E7">
      <w:pPr>
        <w:ind w:left="615" w:hangingChars="300" w:hanging="615"/>
      </w:pPr>
    </w:p>
    <w:p w14:paraId="4503C161"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3C1E8729" w14:textId="77777777" w:rsidR="005F6CEC" w:rsidRPr="008F67E7" w:rsidRDefault="008F67E7" w:rsidP="008F67E7">
      <w:pPr>
        <w:ind w:left="205" w:hangingChars="100" w:hanging="205"/>
        <w:rPr>
          <w:szCs w:val="21"/>
        </w:rPr>
      </w:pPr>
      <w:r>
        <w:rPr>
          <w:rFonts w:hint="eastAsia"/>
          <w:szCs w:val="21"/>
        </w:rPr>
        <w:t>・</w:t>
      </w:r>
    </w:p>
    <w:p w14:paraId="7A340037" w14:textId="77777777" w:rsidR="005F6CEC" w:rsidRPr="00AF439C" w:rsidRDefault="005F6CEC" w:rsidP="00C154C6">
      <w:pPr>
        <w:rPr>
          <w:rFonts w:ascii="ＭＳ 明朝" w:hAnsi="ＭＳ 明朝"/>
        </w:rPr>
      </w:pPr>
    </w:p>
    <w:p w14:paraId="37F93365" w14:textId="75BA5DB2" w:rsidR="00F06E01" w:rsidRPr="00AF439C" w:rsidRDefault="00F06E01" w:rsidP="00F06E01">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項目18：専任教員の教育研究環境の整備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F06E01" w:rsidRPr="00AF439C" w14:paraId="653477E8" w14:textId="77777777" w:rsidTr="005070E0">
        <w:tc>
          <w:tcPr>
            <w:tcW w:w="9268" w:type="dxa"/>
            <w:shd w:val="clear" w:color="auto" w:fill="auto"/>
          </w:tcPr>
          <w:p w14:paraId="6E357571" w14:textId="5BACDD0B" w:rsidR="00CB4B04" w:rsidRDefault="00253B46" w:rsidP="00CB4B04">
            <w:pPr>
              <w:autoSpaceDE w:val="0"/>
              <w:autoSpaceDN w:val="0"/>
              <w:adjustRightInd w:val="0"/>
              <w:ind w:firstLineChars="100" w:firstLine="205"/>
              <w:jc w:val="left"/>
              <w:rPr>
                <w:rFonts w:ascii="ＭＳ ゴシック" w:eastAsia="ＭＳ ゴシック" w:hAnsi="ＭＳ ゴシック"/>
                <w:szCs w:val="21"/>
              </w:rPr>
            </w:pPr>
            <w:r w:rsidRPr="00253B46">
              <w:rPr>
                <w:rFonts w:ascii="ＭＳ ゴシック" w:eastAsia="ＭＳ ゴシック" w:hAnsi="ＭＳ ゴシック" w:hint="eastAsia"/>
                <w:szCs w:val="21"/>
              </w:rPr>
              <w:t>各グローバル・コミュニケーション系専門職大学院は、専任教員の学問的創造性を伸長し、十分な教育研究活動をなし得るよう、その環境を整備することが必要である</w:t>
            </w:r>
            <w:r w:rsidR="00CB4B04">
              <w:rPr>
                <w:rFonts w:ascii="ＭＳ ゴシック" w:eastAsia="ＭＳ ゴシック" w:hAnsi="ＭＳ ゴシック" w:hint="eastAsia"/>
                <w:szCs w:val="21"/>
              </w:rPr>
              <w:t>。</w:t>
            </w:r>
          </w:p>
          <w:p w14:paraId="13E76265" w14:textId="77777777" w:rsidR="00CB4B04" w:rsidRDefault="00CB4B04" w:rsidP="00CB4B04">
            <w:pPr>
              <w:rPr>
                <w:rFonts w:ascii="HGｺﾞｼｯｸM" w:eastAsia="HGｺﾞｼｯｸM" w:hAnsi="ＭＳ ゴシック"/>
                <w:bCs/>
                <w:sz w:val="18"/>
                <w:szCs w:val="18"/>
              </w:rPr>
            </w:pPr>
            <w:r>
              <w:rPr>
                <w:rFonts w:ascii="HGｺﾞｼｯｸM" w:eastAsia="HGｺﾞｼｯｸM" w:hAnsi="ＭＳ ゴシック" w:hint="eastAsia"/>
                <w:bCs/>
                <w:sz w:val="18"/>
                <w:szCs w:val="18"/>
              </w:rPr>
              <w:t>＜評価の視点＞</w:t>
            </w:r>
          </w:p>
          <w:p w14:paraId="2EB6775D" w14:textId="2D2A71BE" w:rsidR="00CB4B04" w:rsidRDefault="00CB4B04" w:rsidP="00CB4B04">
            <w:pPr>
              <w:autoSpaceDE w:val="0"/>
              <w:autoSpaceDN w:val="0"/>
              <w:adjustRightInd w:val="0"/>
              <w:ind w:left="436" w:hangingChars="249" w:hanging="436"/>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6-10：</w:t>
            </w:r>
            <w:r w:rsidR="00253B46" w:rsidRPr="00253B46">
              <w:rPr>
                <w:rFonts w:ascii="HGｺﾞｼｯｸM" w:eastAsia="HGｺﾞｼｯｸM" w:hAnsi="ＭＳ ゴシック" w:hint="eastAsia"/>
                <w:bCs/>
                <w:sz w:val="18"/>
                <w:szCs w:val="18"/>
              </w:rPr>
              <w:t>専任教員の授業担当時間は、教育の準備及び研究に配慮したものとなっていること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290DE6E1" w14:textId="10D6B6C6" w:rsidR="00CB4B04" w:rsidRDefault="00CB4B04" w:rsidP="00CB4B04">
            <w:pPr>
              <w:autoSpaceDE w:val="0"/>
              <w:autoSpaceDN w:val="0"/>
              <w:adjustRightInd w:val="0"/>
              <w:ind w:left="551" w:hangingChars="315" w:hanging="551"/>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6-11：</w:t>
            </w:r>
            <w:r w:rsidR="00253B46" w:rsidRPr="00253B46">
              <w:rPr>
                <w:rFonts w:ascii="HGｺﾞｼｯｸM" w:eastAsia="HGｺﾞｼｯｸM" w:hAnsi="ＭＳ ゴシック" w:hint="eastAsia"/>
                <w:bCs/>
                <w:sz w:val="18"/>
                <w:szCs w:val="18"/>
              </w:rPr>
              <w:t>専任教員に対する個人研究費の適切な配分、個別研究室の整備等、十分な教育研究環境を用意していること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4997F23A" w14:textId="17589A2B" w:rsidR="00F06E01" w:rsidRPr="00AF439C" w:rsidRDefault="00CB4B04" w:rsidP="00253B46">
            <w:pPr>
              <w:widowControl/>
              <w:jc w:val="left"/>
              <w:rPr>
                <w:rFonts w:ascii="HGｺﾞｼｯｸM" w:eastAsia="HGｺﾞｼｯｸM" w:hAnsi="ＭＳ ゴシック"/>
                <w:sz w:val="18"/>
                <w:szCs w:val="18"/>
              </w:rPr>
            </w:pPr>
            <w:r>
              <w:rPr>
                <w:rFonts w:ascii="HGｺﾞｼｯｸM" w:eastAsia="HGｺﾞｼｯｸM" w:hAnsi="ＭＳ ゴシック" w:hint="eastAsia"/>
                <w:bCs/>
                <w:sz w:val="18"/>
                <w:szCs w:val="18"/>
              </w:rPr>
              <w:t>6-12：</w:t>
            </w:r>
            <w:r w:rsidR="00253B46" w:rsidRPr="00253B46">
              <w:rPr>
                <w:rFonts w:ascii="HGｺﾞｼｯｸM" w:eastAsia="HGｺﾞｼｯｸM" w:hAnsi="ＭＳ ゴシック" w:hint="eastAsia"/>
                <w:bCs/>
                <w:sz w:val="18"/>
                <w:szCs w:val="18"/>
              </w:rPr>
              <w:t>専任教員の教育研究活動に必要な機会（例えば、研究専念期間制度）を保証していること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lang w:eastAsia="zh-CN"/>
              </w:rPr>
              <w:t>〔</w:t>
            </w:r>
            <w:r>
              <w:rPr>
                <w:rFonts w:ascii="HGｺﾞｼｯｸM" w:eastAsia="HGｺﾞｼｯｸM" w:hAnsi="ＭＳ ゴシック" w:hint="eastAsia"/>
                <w:sz w:val="18"/>
                <w:szCs w:val="18"/>
              </w:rPr>
              <w:t>Ｆ</w:t>
            </w:r>
            <w:r>
              <w:rPr>
                <w:rFonts w:ascii="HGｺﾞｼｯｸM" w:eastAsia="HGｺﾞｼｯｸM" w:hAnsi="ＭＳ ゴシック" w:hint="eastAsia"/>
                <w:sz w:val="18"/>
                <w:szCs w:val="18"/>
                <w:lang w:eastAsia="zh-CN"/>
              </w:rPr>
              <w:t>群〕</w:t>
            </w:r>
          </w:p>
        </w:tc>
      </w:tr>
    </w:tbl>
    <w:p w14:paraId="28E8DB25"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概評</w:t>
      </w:r>
      <w:r>
        <w:rPr>
          <w:rFonts w:ascii="ＭＳ 明朝" w:hAnsi="ＭＳ 明朝" w:hint="eastAsia"/>
          <w:b/>
          <w:bCs/>
        </w:rPr>
        <w:t>＞</w:t>
      </w:r>
    </w:p>
    <w:p w14:paraId="082BE872" w14:textId="77777777" w:rsidR="00DE2E40" w:rsidRPr="00AF439C" w:rsidRDefault="00DE2E40" w:rsidP="00DE2E40">
      <w:pPr>
        <w:rPr>
          <w:rFonts w:ascii="ＭＳ 明朝" w:hAnsi="ＭＳ 明朝"/>
          <w:b/>
        </w:rPr>
      </w:pPr>
    </w:p>
    <w:p w14:paraId="17811444" w14:textId="77777777" w:rsidR="00DE2E40" w:rsidRPr="00AF439C" w:rsidRDefault="00DE2E40" w:rsidP="00DE2E40">
      <w:pPr>
        <w:rPr>
          <w:rFonts w:ascii="ＭＳ 明朝" w:hAnsi="ＭＳ 明朝"/>
          <w:b/>
        </w:rPr>
      </w:pPr>
    </w:p>
    <w:p w14:paraId="4DF326AE" w14:textId="77777777" w:rsidR="00DE2E40" w:rsidRPr="00AF439C" w:rsidRDefault="00DE2E40" w:rsidP="00DE2E40">
      <w:pPr>
        <w:rPr>
          <w:rFonts w:ascii="ＭＳ 明朝" w:hAnsi="ＭＳ 明朝"/>
          <w:b/>
        </w:rPr>
      </w:pPr>
    </w:p>
    <w:p w14:paraId="041FC0F9"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513AC92D" w14:textId="77777777" w:rsidR="00DE2E40" w:rsidRPr="005F6CEC" w:rsidRDefault="00DE2E40" w:rsidP="00DE2E40">
      <w:pPr>
        <w:rPr>
          <w:szCs w:val="21"/>
        </w:rPr>
      </w:pPr>
      <w:r w:rsidRPr="005F6CEC">
        <w:rPr>
          <w:rFonts w:hint="eastAsia"/>
          <w:szCs w:val="21"/>
        </w:rPr>
        <w:t>・</w:t>
      </w:r>
    </w:p>
    <w:p w14:paraId="5744B071" w14:textId="77777777" w:rsidR="00DE2E40" w:rsidRPr="005F6CEC" w:rsidRDefault="00DE2E40" w:rsidP="00DE2E40">
      <w:pPr>
        <w:rPr>
          <w:szCs w:val="21"/>
        </w:rPr>
      </w:pPr>
      <w:r w:rsidRPr="005F6CEC">
        <w:rPr>
          <w:rFonts w:hint="eastAsia"/>
          <w:szCs w:val="21"/>
        </w:rPr>
        <w:t>・</w:t>
      </w:r>
    </w:p>
    <w:p w14:paraId="0131CAE0" w14:textId="77777777" w:rsidR="00DE2E40" w:rsidRPr="00AF439C" w:rsidRDefault="00DE2E40" w:rsidP="00DE2E40">
      <w:pPr>
        <w:rPr>
          <w:b/>
          <w:szCs w:val="21"/>
        </w:rPr>
      </w:pPr>
    </w:p>
    <w:p w14:paraId="6E40B576" w14:textId="77777777" w:rsidR="005F6CEC" w:rsidRPr="00AF439C" w:rsidRDefault="005F6CEC" w:rsidP="005F6CEC">
      <w:pPr>
        <w:rPr>
          <w:b/>
          <w:szCs w:val="21"/>
        </w:rPr>
      </w:pPr>
      <w:r>
        <w:rPr>
          <w:rFonts w:hint="eastAsia"/>
          <w:b/>
          <w:szCs w:val="21"/>
        </w:rPr>
        <w:t>＜特色＞</w:t>
      </w:r>
    </w:p>
    <w:p w14:paraId="437E51A6" w14:textId="77777777" w:rsidR="005F6CEC" w:rsidRPr="005F6CEC" w:rsidRDefault="005F6CEC" w:rsidP="005F6CEC">
      <w:pPr>
        <w:rPr>
          <w:szCs w:val="21"/>
        </w:rPr>
      </w:pPr>
      <w:r w:rsidRPr="005F6CEC">
        <w:rPr>
          <w:rFonts w:hint="eastAsia"/>
          <w:szCs w:val="21"/>
        </w:rPr>
        <w:t>・</w:t>
      </w:r>
    </w:p>
    <w:p w14:paraId="600F3454" w14:textId="77777777" w:rsidR="005F6CEC" w:rsidRPr="005F6CEC" w:rsidRDefault="005F6CEC" w:rsidP="005F6CEC">
      <w:pPr>
        <w:rPr>
          <w:szCs w:val="21"/>
        </w:rPr>
      </w:pPr>
      <w:r w:rsidRPr="005F6CEC">
        <w:rPr>
          <w:rFonts w:hint="eastAsia"/>
          <w:szCs w:val="21"/>
        </w:rPr>
        <w:t>・</w:t>
      </w:r>
    </w:p>
    <w:p w14:paraId="4257715A" w14:textId="77777777" w:rsidR="005F6CEC" w:rsidRDefault="005F6CEC" w:rsidP="00DE2E40">
      <w:pPr>
        <w:rPr>
          <w:b/>
          <w:szCs w:val="21"/>
        </w:rPr>
      </w:pPr>
    </w:p>
    <w:p w14:paraId="2FA466AF"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51040B02" w14:textId="77777777" w:rsidR="00DE2E40" w:rsidRPr="005F6CEC" w:rsidRDefault="00DE2E40" w:rsidP="00DE2E40">
      <w:pPr>
        <w:rPr>
          <w:szCs w:val="21"/>
        </w:rPr>
      </w:pPr>
      <w:r w:rsidRPr="005F6CEC">
        <w:rPr>
          <w:rFonts w:hint="eastAsia"/>
          <w:szCs w:val="21"/>
        </w:rPr>
        <w:t>・</w:t>
      </w:r>
    </w:p>
    <w:p w14:paraId="232737DA" w14:textId="77777777" w:rsidR="00DE2E40" w:rsidRPr="005F6CEC" w:rsidRDefault="00DE2E40" w:rsidP="00DE2E40">
      <w:pPr>
        <w:rPr>
          <w:szCs w:val="21"/>
        </w:rPr>
      </w:pPr>
      <w:r w:rsidRPr="005F6CEC">
        <w:rPr>
          <w:rFonts w:hint="eastAsia"/>
          <w:szCs w:val="21"/>
        </w:rPr>
        <w:t>・</w:t>
      </w:r>
    </w:p>
    <w:p w14:paraId="32965DCB" w14:textId="77777777" w:rsidR="00DE2E40" w:rsidRPr="005F6CEC" w:rsidRDefault="00DE2E40" w:rsidP="00DE2E40">
      <w:pPr>
        <w:rPr>
          <w:szCs w:val="21"/>
        </w:rPr>
      </w:pPr>
    </w:p>
    <w:p w14:paraId="4D99060B"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0289B0E9" w14:textId="77777777" w:rsidR="00DE2E40" w:rsidRPr="005F6CEC" w:rsidRDefault="00DE2E40" w:rsidP="00DE2E40">
      <w:pPr>
        <w:rPr>
          <w:szCs w:val="21"/>
        </w:rPr>
      </w:pPr>
      <w:r w:rsidRPr="005F6CEC">
        <w:rPr>
          <w:rFonts w:hint="eastAsia"/>
          <w:szCs w:val="21"/>
        </w:rPr>
        <w:t>・</w:t>
      </w:r>
    </w:p>
    <w:p w14:paraId="7754971C" w14:textId="77777777" w:rsidR="00DE2E40" w:rsidRPr="005F6CEC" w:rsidRDefault="00DE2E40" w:rsidP="00DE2E40">
      <w:pPr>
        <w:rPr>
          <w:szCs w:val="21"/>
        </w:rPr>
      </w:pPr>
      <w:r w:rsidRPr="005F6CEC">
        <w:rPr>
          <w:rFonts w:hint="eastAsia"/>
          <w:szCs w:val="21"/>
        </w:rPr>
        <w:t>・</w:t>
      </w:r>
    </w:p>
    <w:p w14:paraId="0335FD6C" w14:textId="77777777" w:rsidR="00DE2E40" w:rsidRPr="005F6CEC" w:rsidRDefault="00DE2E40" w:rsidP="00DE2E40">
      <w:pPr>
        <w:rPr>
          <w:szCs w:val="21"/>
        </w:rPr>
      </w:pPr>
    </w:p>
    <w:p w14:paraId="4947C02C"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60A42AB5" w14:textId="77777777" w:rsidR="008F67E7" w:rsidRPr="008F67E7" w:rsidRDefault="008F67E7" w:rsidP="008F67E7">
      <w:pPr>
        <w:rPr>
          <w:b/>
          <w:bCs/>
        </w:rPr>
      </w:pPr>
      <w:r w:rsidRPr="008F67E7">
        <w:rPr>
          <w:rFonts w:hint="eastAsia"/>
          <w:b/>
          <w:bCs/>
        </w:rPr>
        <w:t>○質問事項</w:t>
      </w:r>
    </w:p>
    <w:p w14:paraId="1507409E" w14:textId="77777777" w:rsidR="008F67E7" w:rsidRDefault="008F67E7" w:rsidP="008F67E7">
      <w:pPr>
        <w:ind w:left="615" w:hangingChars="300" w:hanging="615"/>
      </w:pPr>
      <w:r>
        <w:rPr>
          <w:rFonts w:hint="eastAsia"/>
        </w:rPr>
        <w:t>（１）</w:t>
      </w:r>
    </w:p>
    <w:p w14:paraId="52469F3A" w14:textId="77777777" w:rsidR="008F67E7" w:rsidRDefault="008F67E7" w:rsidP="008F67E7">
      <w:pPr>
        <w:ind w:left="615" w:hangingChars="300" w:hanging="615"/>
      </w:pPr>
    </w:p>
    <w:p w14:paraId="7A5745E4"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lastRenderedPageBreak/>
        <w:t>○</w:t>
      </w:r>
      <w:r w:rsidRPr="008F67E7">
        <w:rPr>
          <w:rFonts w:hint="eastAsia"/>
          <w:b/>
          <w:bCs/>
        </w:rPr>
        <w:t>確認を希望する資料、施設等</w:t>
      </w:r>
    </w:p>
    <w:p w14:paraId="01212329" w14:textId="77777777" w:rsidR="008F67E7" w:rsidRDefault="008F67E7" w:rsidP="008F67E7">
      <w:pPr>
        <w:ind w:left="205" w:hangingChars="100" w:hanging="205"/>
        <w:rPr>
          <w:szCs w:val="21"/>
        </w:rPr>
      </w:pPr>
      <w:r>
        <w:rPr>
          <w:rFonts w:hint="eastAsia"/>
          <w:szCs w:val="21"/>
        </w:rPr>
        <w:t>・</w:t>
      </w:r>
    </w:p>
    <w:p w14:paraId="6ECF9837" w14:textId="6D23D5F2" w:rsidR="00253B46" w:rsidRPr="00CB4B04" w:rsidRDefault="00C154C6" w:rsidP="00253B46">
      <w:pPr>
        <w:pStyle w:val="1"/>
        <w:tabs>
          <w:tab w:val="left" w:pos="6970"/>
        </w:tabs>
        <w:rPr>
          <w:rFonts w:ascii="ＭＳ ゴシック" w:hAnsi="ＭＳ ゴシック"/>
          <w:b/>
          <w:bCs/>
          <w:sz w:val="22"/>
          <w:szCs w:val="22"/>
        </w:rPr>
      </w:pPr>
      <w:r w:rsidRPr="00AF439C">
        <w:rPr>
          <w:rFonts w:ascii="ＭＳ ゴシック" w:hAnsi="ＭＳ ゴシック"/>
          <w:bCs/>
        </w:rPr>
        <w:br w:type="page"/>
      </w:r>
      <w:r w:rsidR="00253B46">
        <w:rPr>
          <w:rFonts w:ascii="ＭＳ ゴシック" w:hAnsi="ＭＳ ゴシック" w:hint="eastAsia"/>
          <w:b/>
          <w:bCs/>
          <w:sz w:val="22"/>
          <w:szCs w:val="22"/>
        </w:rPr>
        <w:lastRenderedPageBreak/>
        <w:t>７</w:t>
      </w:r>
      <w:r w:rsidR="00253B46" w:rsidRPr="00AF439C">
        <w:rPr>
          <w:rFonts w:ascii="ＭＳ ゴシック" w:hAnsi="ＭＳ ゴシック" w:hint="eastAsia"/>
          <w:b/>
          <w:bCs/>
          <w:sz w:val="22"/>
          <w:szCs w:val="22"/>
        </w:rPr>
        <w:t xml:space="preserve">　</w:t>
      </w:r>
      <w:r w:rsidR="00253B46">
        <w:rPr>
          <w:rFonts w:ascii="ＭＳ ゴシック" w:hAnsi="ＭＳ ゴシック" w:hint="eastAsia"/>
          <w:b/>
          <w:bCs/>
          <w:sz w:val="22"/>
          <w:szCs w:val="22"/>
        </w:rPr>
        <w:t>管理運営</w:t>
      </w:r>
      <w:r w:rsidR="00253B46" w:rsidRPr="00AF439C">
        <w:rPr>
          <w:rFonts w:ascii="ＭＳ ゴシック" w:hAnsi="ＭＳ ゴシック" w:hint="eastAsia"/>
          <w:b/>
          <w:bCs/>
          <w:sz w:val="22"/>
          <w:szCs w:val="22"/>
        </w:rPr>
        <w:t xml:space="preserve">　</w:t>
      </w:r>
      <w:r w:rsidR="00253B46" w:rsidRPr="00AF439C">
        <w:rPr>
          <w:rFonts w:ascii="ＭＳ ゴシック" w:hAnsi="ＭＳ ゴシック"/>
          <w:b/>
          <w:bCs/>
          <w:sz w:val="22"/>
          <w:szCs w:val="22"/>
        </w:rPr>
        <w:tab/>
      </w:r>
      <w:r w:rsidR="00253B46" w:rsidRPr="00AF439C">
        <w:rPr>
          <w:rFonts w:ascii="ＭＳ 明朝" w:eastAsia="ＭＳ 明朝" w:hAnsi="ＭＳ 明朝" w:hint="eastAsia"/>
          <w:b/>
          <w:bCs/>
          <w:sz w:val="22"/>
          <w:szCs w:val="22"/>
        </w:rPr>
        <w:t xml:space="preserve">評定（　</w:t>
      </w:r>
      <w:r w:rsidR="0044447D" w:rsidRPr="0044447D">
        <w:rPr>
          <w:rFonts w:ascii="ＭＳ 明朝" w:eastAsia="ＭＳ 明朝" w:hAnsi="ＭＳ 明朝" w:hint="eastAsia"/>
          <w:b/>
          <w:bCs/>
          <w:sz w:val="22"/>
          <w:szCs w:val="22"/>
        </w:rPr>
        <w:t>Ｓ　Ａ　Ｂ　Ｃ</w:t>
      </w:r>
      <w:r w:rsidR="00253B46" w:rsidRPr="00AF439C">
        <w:rPr>
          <w:rFonts w:ascii="ＭＳ 明朝" w:eastAsia="ＭＳ 明朝" w:hAnsi="ＭＳ 明朝" w:hint="eastAsia"/>
          <w:b/>
          <w:bCs/>
          <w:sz w:val="22"/>
          <w:szCs w:val="22"/>
        </w:rPr>
        <w:t xml:space="preserve">　）</w:t>
      </w:r>
    </w:p>
    <w:p w14:paraId="2D0F57C3" w14:textId="391797F8" w:rsidR="00253B46" w:rsidRPr="00AF439C" w:rsidRDefault="00253B46" w:rsidP="00253B4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項目1</w:t>
      </w:r>
      <w:r>
        <w:rPr>
          <w:rFonts w:ascii="ＭＳ ゴシック" w:eastAsia="ＭＳ ゴシック" w:hAnsi="ＭＳ ゴシック" w:hint="eastAsia"/>
          <w:b/>
          <w:sz w:val="22"/>
          <w:szCs w:val="22"/>
        </w:rPr>
        <w:t>9</w:t>
      </w:r>
      <w:r w:rsidRPr="00AF439C">
        <w:rPr>
          <w:rFonts w:ascii="ＭＳ ゴシック" w:eastAsia="ＭＳ ゴシック" w:hAnsi="ＭＳ ゴシック" w:hint="eastAsia"/>
          <w:b/>
          <w:sz w:val="22"/>
          <w:szCs w:val="22"/>
        </w:rPr>
        <w:t>：</w:t>
      </w:r>
      <w:r w:rsidRPr="00253B46">
        <w:rPr>
          <w:rFonts w:ascii="ＭＳ ゴシック" w:eastAsia="ＭＳ ゴシック" w:hAnsi="ＭＳ ゴシック" w:hint="eastAsia"/>
          <w:b/>
          <w:bCs/>
          <w:sz w:val="22"/>
          <w:szCs w:val="22"/>
        </w:rPr>
        <w:t>管理運営体制の整備、関係組織等との連携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53B46" w:rsidRPr="00AF439C" w14:paraId="3F8DFAFD" w14:textId="77777777" w:rsidTr="00A24630">
        <w:tc>
          <w:tcPr>
            <w:tcW w:w="9268" w:type="dxa"/>
            <w:shd w:val="clear" w:color="auto" w:fill="auto"/>
          </w:tcPr>
          <w:p w14:paraId="52BB82CB" w14:textId="77777777" w:rsidR="00253B46" w:rsidRPr="00253B46" w:rsidRDefault="00253B46" w:rsidP="00253B46">
            <w:pPr>
              <w:autoSpaceDE w:val="0"/>
              <w:autoSpaceDN w:val="0"/>
              <w:adjustRightInd w:val="0"/>
              <w:ind w:firstLineChars="100" w:firstLine="205"/>
              <w:jc w:val="left"/>
              <w:rPr>
                <w:rFonts w:ascii="ＭＳ ゴシック" w:eastAsia="ＭＳ ゴシック" w:hAnsi="ＭＳ ゴシック"/>
                <w:bCs/>
                <w:szCs w:val="21"/>
              </w:rPr>
            </w:pPr>
            <w:r w:rsidRPr="00253B46">
              <w:rPr>
                <w:rFonts w:ascii="ＭＳ ゴシック" w:eastAsia="ＭＳ ゴシック" w:hAnsi="ＭＳ ゴシック" w:hint="eastAsia"/>
                <w:bCs/>
                <w:szCs w:val="21"/>
              </w:rPr>
              <w:t>各グローバル・コミュニケーション系専門職大学院は、学問研究の自律性の観点から、管理運営を行う固有の組織体制を整備するとともに、関連法令に基づき学内規程を定め、これらを遵守することが必要である。また、専任教員組織の長の任免等については、適切な基準を設け、適切に運用することが必要である。さらに、グローバル・コミュニケーション分野に関する外部機関との連携・協働等を適切に行う必要がある。</w:t>
            </w:r>
          </w:p>
          <w:p w14:paraId="40A6AF54" w14:textId="7E958C2B" w:rsidR="00253B46" w:rsidRDefault="00253B46" w:rsidP="00253B46">
            <w:pPr>
              <w:autoSpaceDE w:val="0"/>
              <w:autoSpaceDN w:val="0"/>
              <w:adjustRightInd w:val="0"/>
              <w:ind w:firstLineChars="100" w:firstLine="205"/>
              <w:jc w:val="left"/>
              <w:rPr>
                <w:rFonts w:ascii="ＭＳ ゴシック" w:eastAsia="ＭＳ ゴシック" w:hAnsi="ＭＳ ゴシック"/>
                <w:szCs w:val="21"/>
              </w:rPr>
            </w:pPr>
            <w:r w:rsidRPr="00253B46">
              <w:rPr>
                <w:rFonts w:ascii="ＭＳ ゴシック" w:eastAsia="ＭＳ ゴシック" w:hAnsi="ＭＳ ゴシック" w:hint="eastAsia"/>
                <w:bCs/>
                <w:szCs w:val="21"/>
              </w:rPr>
              <w:t>なお、グローバル・コミュニケーション系専門職大学院と関係する学部・研究科等が設置されている場合、固有の目的の実現のため、それらの組織と適切な連携・役割分担を行うことが望ましい</w:t>
            </w:r>
            <w:r>
              <w:rPr>
                <w:rFonts w:ascii="ＭＳ ゴシック" w:eastAsia="ＭＳ ゴシック" w:hAnsi="ＭＳ ゴシック" w:hint="eastAsia"/>
                <w:szCs w:val="21"/>
              </w:rPr>
              <w:t>。</w:t>
            </w:r>
          </w:p>
          <w:p w14:paraId="55A0FB09" w14:textId="77777777" w:rsidR="00253B46" w:rsidRDefault="00253B46" w:rsidP="00A24630">
            <w:pPr>
              <w:rPr>
                <w:rFonts w:ascii="HGｺﾞｼｯｸM" w:eastAsia="HGｺﾞｼｯｸM" w:hAnsi="ＭＳ ゴシック"/>
                <w:bCs/>
                <w:sz w:val="18"/>
                <w:szCs w:val="18"/>
              </w:rPr>
            </w:pPr>
            <w:r>
              <w:rPr>
                <w:rFonts w:ascii="HGｺﾞｼｯｸM" w:eastAsia="HGｺﾞｼｯｸM" w:hAnsi="ＭＳ ゴシック" w:hint="eastAsia"/>
                <w:bCs/>
                <w:sz w:val="18"/>
                <w:szCs w:val="18"/>
              </w:rPr>
              <w:t>＜評価の視点＞</w:t>
            </w:r>
          </w:p>
          <w:p w14:paraId="1BCB7A17" w14:textId="4139D257" w:rsidR="00253B46" w:rsidRDefault="00253B46" w:rsidP="00A24630">
            <w:pPr>
              <w:autoSpaceDE w:val="0"/>
              <w:autoSpaceDN w:val="0"/>
              <w:adjustRightInd w:val="0"/>
              <w:ind w:left="438" w:hangingChars="250" w:hanging="438"/>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7-1：</w:t>
            </w:r>
            <w:r w:rsidRPr="00253B46">
              <w:rPr>
                <w:rFonts w:ascii="HGｺﾞｼｯｸM" w:eastAsia="HGｺﾞｼｯｸM" w:hAnsi="ＭＳ ゴシック" w:hint="eastAsia"/>
                <w:bCs/>
                <w:sz w:val="18"/>
                <w:szCs w:val="18"/>
              </w:rPr>
              <w:t>管理運営を行う固有の組織体制を整備していること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68177475" w14:textId="09E2841A" w:rsidR="00253B46" w:rsidRDefault="00253B46" w:rsidP="00A24630">
            <w:pPr>
              <w:autoSpaceDE w:val="0"/>
              <w:autoSpaceDN w:val="0"/>
              <w:adjustRightInd w:val="0"/>
              <w:ind w:left="436" w:hangingChars="249" w:hanging="436"/>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7-2：</w:t>
            </w:r>
            <w:r w:rsidRPr="00253B46">
              <w:rPr>
                <w:rFonts w:ascii="HGｺﾞｼｯｸM" w:eastAsia="HGｺﾞｼｯｸM" w:hAnsi="ＭＳ ゴシック" w:hint="eastAsia"/>
                <w:bCs/>
                <w:sz w:val="18"/>
                <w:szCs w:val="18"/>
              </w:rPr>
              <w:t>管理運営について、関連法令に基づく適切な規程を制定し、それを適切に運用していること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66DB9DDE" w14:textId="06E9917D" w:rsidR="00253B46" w:rsidRDefault="00253B46" w:rsidP="0030069A">
            <w:pPr>
              <w:ind w:left="438" w:hangingChars="250" w:hanging="438"/>
              <w:rPr>
                <w:rFonts w:ascii="HGｺﾞｼｯｸM" w:eastAsia="HGｺﾞｼｯｸM" w:hAnsi="ＭＳ ゴシック"/>
                <w:bCs/>
                <w:sz w:val="18"/>
                <w:szCs w:val="18"/>
              </w:rPr>
            </w:pPr>
            <w:r>
              <w:rPr>
                <w:rFonts w:ascii="HGｺﾞｼｯｸM" w:eastAsia="HGｺﾞｼｯｸM" w:hAnsi="ＭＳ ゴシック" w:hint="eastAsia"/>
                <w:bCs/>
                <w:sz w:val="18"/>
                <w:szCs w:val="18"/>
              </w:rPr>
              <w:t>7-3：</w:t>
            </w:r>
            <w:r w:rsidRPr="00253B46">
              <w:rPr>
                <w:rFonts w:ascii="HGｺﾞｼｯｸM" w:eastAsia="HGｺﾞｼｯｸM" w:hAnsi="ＭＳ ゴシック" w:hint="eastAsia"/>
                <w:bCs/>
                <w:sz w:val="18"/>
                <w:szCs w:val="18"/>
              </w:rPr>
              <w:t>グローバル・コミュニケーション系専門職大学院固有の管理運営を行う専任教員組織の長の任免等に関して適切な基準を設け、かつ、適切に運用していること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12444709" w14:textId="49D4EB30" w:rsidR="00253B46" w:rsidRDefault="00253B46" w:rsidP="00A24630">
            <w:pPr>
              <w:autoSpaceDE w:val="0"/>
              <w:autoSpaceDN w:val="0"/>
              <w:adjustRightInd w:val="0"/>
              <w:ind w:left="436" w:hangingChars="249" w:hanging="436"/>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7-4：</w:t>
            </w:r>
            <w:r w:rsidRPr="00253B46">
              <w:rPr>
                <w:rFonts w:ascii="HGｺﾞｼｯｸM" w:eastAsia="HGｺﾞｼｯｸM" w:hAnsi="ＭＳ ゴシック" w:hint="eastAsia"/>
                <w:bCs/>
                <w:sz w:val="18"/>
                <w:szCs w:val="18"/>
              </w:rPr>
              <w:t>グローバル・コミュニケーション分野に関する外部機関との連携・協働等が適切に行われていること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6065E1A2" w14:textId="0EF1D587" w:rsidR="00253B46" w:rsidRPr="00AF439C" w:rsidRDefault="00253B46" w:rsidP="00A24630">
            <w:pPr>
              <w:widowControl/>
              <w:ind w:left="425" w:hangingChars="243" w:hanging="425"/>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7-5：</w:t>
            </w:r>
            <w:r w:rsidR="007A43F2" w:rsidRPr="007A43F2">
              <w:rPr>
                <w:rFonts w:ascii="HGｺﾞｼｯｸM" w:eastAsia="HGｺﾞｼｯｸM" w:hAnsi="ＭＳ ゴシック" w:hint="eastAsia"/>
                <w:bCs/>
                <w:sz w:val="18"/>
                <w:szCs w:val="18"/>
              </w:rPr>
              <w:t>グローバル・コミュニケーション系専門職大学院と関係する学部・研究科等が設置されている場合、どのようにそれらとの連携・役割分担を行っているか</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lang w:eastAsia="zh-CN"/>
              </w:rPr>
              <w:t>〔</w:t>
            </w:r>
            <w:r>
              <w:rPr>
                <w:rFonts w:ascii="HGｺﾞｼｯｸM" w:eastAsia="HGｺﾞｼｯｸM" w:hAnsi="ＭＳ ゴシック" w:hint="eastAsia"/>
                <w:sz w:val="18"/>
                <w:szCs w:val="18"/>
              </w:rPr>
              <w:t>Ａ</w:t>
            </w:r>
            <w:r>
              <w:rPr>
                <w:rFonts w:ascii="HGｺﾞｼｯｸM" w:eastAsia="HGｺﾞｼｯｸM" w:hAnsi="ＭＳ ゴシック" w:hint="eastAsia"/>
                <w:sz w:val="18"/>
                <w:szCs w:val="18"/>
                <w:lang w:eastAsia="zh-CN"/>
              </w:rPr>
              <w:t>群〕</w:t>
            </w:r>
          </w:p>
        </w:tc>
      </w:tr>
    </w:tbl>
    <w:p w14:paraId="44E28E68" w14:textId="77777777" w:rsidR="00253B46" w:rsidRPr="00AF439C" w:rsidRDefault="00253B46" w:rsidP="00253B46">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427E0519" w14:textId="77777777" w:rsidR="00253B46" w:rsidRPr="00AF439C" w:rsidRDefault="00253B46" w:rsidP="00253B46">
      <w:pPr>
        <w:rPr>
          <w:rFonts w:ascii="ＭＳ 明朝" w:hAnsi="ＭＳ 明朝"/>
          <w:b/>
        </w:rPr>
      </w:pPr>
    </w:p>
    <w:p w14:paraId="77965756" w14:textId="77777777" w:rsidR="00253B46" w:rsidRPr="00AF439C" w:rsidRDefault="00253B46" w:rsidP="00253B46">
      <w:pPr>
        <w:rPr>
          <w:rFonts w:ascii="ＭＳ 明朝" w:hAnsi="ＭＳ 明朝"/>
          <w:b/>
        </w:rPr>
      </w:pPr>
    </w:p>
    <w:p w14:paraId="5DA1747A" w14:textId="77777777" w:rsidR="00253B46" w:rsidRPr="00AF439C" w:rsidRDefault="00253B46" w:rsidP="00253B46">
      <w:pPr>
        <w:rPr>
          <w:rFonts w:ascii="ＭＳ 明朝" w:hAnsi="ＭＳ 明朝"/>
          <w:b/>
        </w:rPr>
      </w:pPr>
    </w:p>
    <w:p w14:paraId="15FE5E70" w14:textId="77777777" w:rsidR="00253B46" w:rsidRPr="00AF439C" w:rsidRDefault="00253B46" w:rsidP="00253B46">
      <w:pPr>
        <w:rPr>
          <w:rFonts w:ascii="ＭＳ 明朝" w:hAnsi="ＭＳ 明朝"/>
          <w:b/>
          <w:bCs/>
        </w:rPr>
      </w:pPr>
      <w:r>
        <w:rPr>
          <w:rFonts w:ascii="ＭＳ 明朝" w:hAnsi="ＭＳ 明朝" w:hint="eastAsia"/>
          <w:b/>
          <w:bCs/>
        </w:rPr>
        <w:t>＜</w:t>
      </w:r>
      <w:r w:rsidRPr="00AF439C">
        <w:rPr>
          <w:rFonts w:ascii="ＭＳ 明朝" w:hAnsi="ＭＳ 明朝" w:hint="eastAsia"/>
          <w:b/>
          <w:bCs/>
        </w:rPr>
        <w:t>長所</w:t>
      </w:r>
      <w:r>
        <w:rPr>
          <w:rFonts w:ascii="ＭＳ 明朝" w:hAnsi="ＭＳ 明朝" w:hint="eastAsia"/>
          <w:b/>
          <w:bCs/>
        </w:rPr>
        <w:t>＞</w:t>
      </w:r>
    </w:p>
    <w:p w14:paraId="5A79BAAA" w14:textId="77777777" w:rsidR="00253B46" w:rsidRPr="005F6CEC" w:rsidRDefault="00253B46" w:rsidP="00253B46">
      <w:pPr>
        <w:rPr>
          <w:szCs w:val="21"/>
        </w:rPr>
      </w:pPr>
      <w:r w:rsidRPr="005F6CEC">
        <w:rPr>
          <w:rFonts w:hint="eastAsia"/>
          <w:szCs w:val="21"/>
        </w:rPr>
        <w:t>・</w:t>
      </w:r>
    </w:p>
    <w:p w14:paraId="0AFAECA5" w14:textId="77777777" w:rsidR="00253B46" w:rsidRPr="005F6CEC" w:rsidRDefault="00253B46" w:rsidP="00253B46">
      <w:pPr>
        <w:rPr>
          <w:szCs w:val="21"/>
        </w:rPr>
      </w:pPr>
      <w:r w:rsidRPr="005F6CEC">
        <w:rPr>
          <w:rFonts w:hint="eastAsia"/>
          <w:szCs w:val="21"/>
        </w:rPr>
        <w:t>・</w:t>
      </w:r>
    </w:p>
    <w:p w14:paraId="57552419" w14:textId="77777777" w:rsidR="00253B46" w:rsidRPr="00AF439C" w:rsidRDefault="00253B46" w:rsidP="00253B46">
      <w:pPr>
        <w:rPr>
          <w:b/>
          <w:szCs w:val="21"/>
        </w:rPr>
      </w:pPr>
    </w:p>
    <w:p w14:paraId="7856A8B9" w14:textId="77777777" w:rsidR="00253B46" w:rsidRPr="00AF439C" w:rsidRDefault="00253B46" w:rsidP="00253B46">
      <w:pPr>
        <w:rPr>
          <w:b/>
          <w:szCs w:val="21"/>
        </w:rPr>
      </w:pPr>
      <w:r>
        <w:rPr>
          <w:rFonts w:hint="eastAsia"/>
          <w:b/>
          <w:szCs w:val="21"/>
        </w:rPr>
        <w:t>＜特色＞</w:t>
      </w:r>
    </w:p>
    <w:p w14:paraId="2F93B2A6" w14:textId="77777777" w:rsidR="00253B46" w:rsidRPr="005F6CEC" w:rsidRDefault="00253B46" w:rsidP="00253B46">
      <w:pPr>
        <w:rPr>
          <w:szCs w:val="21"/>
        </w:rPr>
      </w:pPr>
      <w:r w:rsidRPr="005F6CEC">
        <w:rPr>
          <w:rFonts w:hint="eastAsia"/>
          <w:szCs w:val="21"/>
        </w:rPr>
        <w:t>・</w:t>
      </w:r>
    </w:p>
    <w:p w14:paraId="50396471" w14:textId="77777777" w:rsidR="00253B46" w:rsidRPr="005F6CEC" w:rsidRDefault="00253B46" w:rsidP="00253B46">
      <w:pPr>
        <w:rPr>
          <w:szCs w:val="21"/>
        </w:rPr>
      </w:pPr>
      <w:r w:rsidRPr="005F6CEC">
        <w:rPr>
          <w:rFonts w:hint="eastAsia"/>
          <w:szCs w:val="21"/>
        </w:rPr>
        <w:t>・</w:t>
      </w:r>
    </w:p>
    <w:p w14:paraId="44CF3099" w14:textId="77777777" w:rsidR="00253B46" w:rsidRDefault="00253B46" w:rsidP="00253B46">
      <w:pPr>
        <w:rPr>
          <w:b/>
          <w:szCs w:val="21"/>
        </w:rPr>
      </w:pPr>
    </w:p>
    <w:p w14:paraId="5B88267C" w14:textId="77777777" w:rsidR="00253B46" w:rsidRPr="00AF439C" w:rsidRDefault="00253B46" w:rsidP="00253B46">
      <w:pPr>
        <w:rPr>
          <w:b/>
          <w:szCs w:val="21"/>
        </w:rPr>
      </w:pPr>
      <w:r>
        <w:rPr>
          <w:rFonts w:hint="eastAsia"/>
          <w:b/>
          <w:szCs w:val="21"/>
        </w:rPr>
        <w:t>＜</w:t>
      </w:r>
      <w:r w:rsidRPr="00AF439C">
        <w:rPr>
          <w:rFonts w:hint="eastAsia"/>
          <w:b/>
          <w:szCs w:val="21"/>
        </w:rPr>
        <w:t>検討課題</w:t>
      </w:r>
      <w:r>
        <w:rPr>
          <w:rFonts w:hint="eastAsia"/>
          <w:b/>
          <w:szCs w:val="21"/>
        </w:rPr>
        <w:t>＞</w:t>
      </w:r>
    </w:p>
    <w:p w14:paraId="11395923" w14:textId="77777777" w:rsidR="00253B46" w:rsidRPr="005F6CEC" w:rsidRDefault="00253B46" w:rsidP="00253B46">
      <w:pPr>
        <w:rPr>
          <w:szCs w:val="21"/>
        </w:rPr>
      </w:pPr>
      <w:r w:rsidRPr="005F6CEC">
        <w:rPr>
          <w:rFonts w:hint="eastAsia"/>
          <w:szCs w:val="21"/>
        </w:rPr>
        <w:t>・</w:t>
      </w:r>
    </w:p>
    <w:p w14:paraId="601D5161" w14:textId="77777777" w:rsidR="00253B46" w:rsidRPr="005F6CEC" w:rsidRDefault="00253B46" w:rsidP="00253B46">
      <w:pPr>
        <w:rPr>
          <w:szCs w:val="21"/>
        </w:rPr>
      </w:pPr>
      <w:r w:rsidRPr="005F6CEC">
        <w:rPr>
          <w:rFonts w:hint="eastAsia"/>
          <w:szCs w:val="21"/>
        </w:rPr>
        <w:t>・</w:t>
      </w:r>
    </w:p>
    <w:p w14:paraId="5FC7E2E2" w14:textId="77777777" w:rsidR="00253B46" w:rsidRPr="00AF439C" w:rsidRDefault="00253B46" w:rsidP="00253B46">
      <w:pPr>
        <w:rPr>
          <w:b/>
          <w:szCs w:val="21"/>
        </w:rPr>
      </w:pPr>
    </w:p>
    <w:p w14:paraId="1257E07B" w14:textId="77777777" w:rsidR="00253B46" w:rsidRPr="00AF439C" w:rsidRDefault="00253B46" w:rsidP="00253B46">
      <w:pPr>
        <w:rPr>
          <w:b/>
          <w:szCs w:val="21"/>
        </w:rPr>
      </w:pPr>
      <w:r>
        <w:rPr>
          <w:rFonts w:hint="eastAsia"/>
          <w:b/>
          <w:szCs w:val="21"/>
        </w:rPr>
        <w:t>＜</w:t>
      </w:r>
      <w:r w:rsidRPr="00AF439C">
        <w:rPr>
          <w:rFonts w:hint="eastAsia"/>
          <w:b/>
          <w:szCs w:val="21"/>
        </w:rPr>
        <w:t>勧告</w:t>
      </w:r>
      <w:r>
        <w:rPr>
          <w:rFonts w:hint="eastAsia"/>
          <w:b/>
          <w:szCs w:val="21"/>
        </w:rPr>
        <w:t>＞</w:t>
      </w:r>
    </w:p>
    <w:p w14:paraId="504B8322" w14:textId="77777777" w:rsidR="00253B46" w:rsidRPr="005F6CEC" w:rsidRDefault="00253B46" w:rsidP="00253B46">
      <w:pPr>
        <w:rPr>
          <w:szCs w:val="21"/>
        </w:rPr>
      </w:pPr>
      <w:r w:rsidRPr="005F6CEC">
        <w:rPr>
          <w:rFonts w:hint="eastAsia"/>
          <w:szCs w:val="21"/>
        </w:rPr>
        <w:t>・</w:t>
      </w:r>
    </w:p>
    <w:p w14:paraId="7BF28EE2" w14:textId="77777777" w:rsidR="00253B46" w:rsidRPr="005F6CEC" w:rsidRDefault="00253B46" w:rsidP="00253B46">
      <w:pPr>
        <w:rPr>
          <w:szCs w:val="21"/>
        </w:rPr>
      </w:pPr>
      <w:r w:rsidRPr="005F6CEC">
        <w:rPr>
          <w:rFonts w:hint="eastAsia"/>
          <w:szCs w:val="21"/>
        </w:rPr>
        <w:t>・</w:t>
      </w:r>
    </w:p>
    <w:p w14:paraId="236064A5" w14:textId="77777777" w:rsidR="00253B46" w:rsidRPr="00AF439C" w:rsidRDefault="00253B46" w:rsidP="00253B46">
      <w:pPr>
        <w:rPr>
          <w:b/>
          <w:szCs w:val="21"/>
        </w:rPr>
      </w:pPr>
    </w:p>
    <w:p w14:paraId="4401E130" w14:textId="77777777" w:rsidR="00253B46" w:rsidRPr="00AF439C" w:rsidRDefault="00253B46" w:rsidP="00253B46">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1728C0B6" w14:textId="77777777" w:rsidR="00253B46" w:rsidRPr="008F67E7" w:rsidRDefault="00253B46" w:rsidP="00253B46">
      <w:pPr>
        <w:rPr>
          <w:b/>
          <w:bCs/>
        </w:rPr>
      </w:pPr>
      <w:r w:rsidRPr="008F67E7">
        <w:rPr>
          <w:rFonts w:hint="eastAsia"/>
          <w:b/>
          <w:bCs/>
        </w:rPr>
        <w:t>○質問事項</w:t>
      </w:r>
    </w:p>
    <w:p w14:paraId="1175CA88" w14:textId="77777777" w:rsidR="00253B46" w:rsidRDefault="00253B46" w:rsidP="00253B46">
      <w:pPr>
        <w:ind w:left="615" w:hangingChars="300" w:hanging="615"/>
      </w:pPr>
      <w:r>
        <w:rPr>
          <w:rFonts w:hint="eastAsia"/>
        </w:rPr>
        <w:t>（１）</w:t>
      </w:r>
    </w:p>
    <w:p w14:paraId="6EE770A9" w14:textId="77777777" w:rsidR="00253B46" w:rsidRDefault="00253B46" w:rsidP="00253B46">
      <w:pPr>
        <w:ind w:left="615" w:hangingChars="300" w:hanging="615"/>
      </w:pPr>
    </w:p>
    <w:p w14:paraId="3FD9F882" w14:textId="77777777" w:rsidR="00253B46" w:rsidRPr="008F67E7" w:rsidRDefault="00253B46" w:rsidP="00253B46">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281F6979" w14:textId="24DAB882" w:rsidR="00253B46" w:rsidRDefault="00253B46" w:rsidP="00253B46">
      <w:pPr>
        <w:ind w:left="205" w:hangingChars="100" w:hanging="205"/>
        <w:rPr>
          <w:szCs w:val="21"/>
        </w:rPr>
      </w:pPr>
      <w:r>
        <w:rPr>
          <w:rFonts w:hint="eastAsia"/>
          <w:szCs w:val="21"/>
        </w:rPr>
        <w:t>・</w:t>
      </w:r>
    </w:p>
    <w:p w14:paraId="75E51A68" w14:textId="7132F70C" w:rsidR="007A43F2" w:rsidRDefault="007A43F2" w:rsidP="00253B46">
      <w:pPr>
        <w:ind w:left="205" w:hangingChars="100" w:hanging="205"/>
        <w:rPr>
          <w:szCs w:val="21"/>
        </w:rPr>
      </w:pPr>
    </w:p>
    <w:p w14:paraId="6AA84263" w14:textId="0EB28BD6" w:rsidR="007A43F2" w:rsidRPr="00AF439C" w:rsidRDefault="007A43F2" w:rsidP="007A43F2">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Pr>
          <w:rFonts w:ascii="ＭＳ ゴシック" w:eastAsia="ＭＳ ゴシック" w:hAnsi="ＭＳ ゴシック" w:hint="eastAsia"/>
          <w:b/>
          <w:sz w:val="22"/>
          <w:szCs w:val="22"/>
        </w:rPr>
        <w:t>2</w:t>
      </w:r>
      <w:r>
        <w:rPr>
          <w:rFonts w:ascii="ＭＳ ゴシック" w:eastAsia="ＭＳ ゴシック" w:hAnsi="ＭＳ ゴシック"/>
          <w:b/>
          <w:sz w:val="22"/>
          <w:szCs w:val="22"/>
        </w:rPr>
        <w:t>0</w:t>
      </w:r>
      <w:r w:rsidRPr="00AF439C">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事務組織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7A43F2" w:rsidRPr="00AF439C" w14:paraId="399FCAA1" w14:textId="77777777" w:rsidTr="00A24630">
        <w:tc>
          <w:tcPr>
            <w:tcW w:w="9268" w:type="dxa"/>
            <w:shd w:val="clear" w:color="auto" w:fill="auto"/>
          </w:tcPr>
          <w:p w14:paraId="4848D022" w14:textId="4DE8BE48" w:rsidR="007A43F2" w:rsidRDefault="007A43F2" w:rsidP="00A24630">
            <w:pPr>
              <w:autoSpaceDE w:val="0"/>
              <w:autoSpaceDN w:val="0"/>
              <w:adjustRightInd w:val="0"/>
              <w:ind w:firstLineChars="100" w:firstLine="205"/>
              <w:jc w:val="left"/>
              <w:rPr>
                <w:rFonts w:ascii="ＭＳ ゴシック" w:eastAsia="ＭＳ ゴシック" w:hAnsi="ＭＳ ゴシック"/>
                <w:szCs w:val="21"/>
              </w:rPr>
            </w:pPr>
            <w:r w:rsidRPr="007A43F2">
              <w:rPr>
                <w:rFonts w:ascii="ＭＳ ゴシック" w:eastAsia="ＭＳ ゴシック" w:hAnsi="ＭＳ ゴシック" w:hint="eastAsia"/>
                <w:bCs/>
                <w:szCs w:val="21"/>
              </w:rPr>
              <w:t>各グローバル・コミュニケーション系専門職大学院は、基本的な使命（mission）、固有の目的の実現を支援するため、適切な事務組織を設け、これを適切に運営することが必要である。なお、固有の目的の実現をさらに支援するため、事務組織の運営に関して特色ある取組みを行うことが望ましい</w:t>
            </w:r>
            <w:r>
              <w:rPr>
                <w:rFonts w:ascii="ＭＳ ゴシック" w:eastAsia="ＭＳ ゴシック" w:hAnsi="ＭＳ ゴシック" w:hint="eastAsia"/>
                <w:szCs w:val="21"/>
              </w:rPr>
              <w:t>。</w:t>
            </w:r>
          </w:p>
          <w:p w14:paraId="2C658005" w14:textId="77777777" w:rsidR="007A43F2" w:rsidRDefault="007A43F2" w:rsidP="00A24630">
            <w:pPr>
              <w:rPr>
                <w:rFonts w:ascii="HGｺﾞｼｯｸM" w:eastAsia="HGｺﾞｼｯｸM" w:hAnsi="ＭＳ ゴシック"/>
                <w:bCs/>
                <w:sz w:val="18"/>
                <w:szCs w:val="18"/>
              </w:rPr>
            </w:pPr>
            <w:r>
              <w:rPr>
                <w:rFonts w:ascii="HGｺﾞｼｯｸM" w:eastAsia="HGｺﾞｼｯｸM" w:hAnsi="ＭＳ ゴシック" w:hint="eastAsia"/>
                <w:bCs/>
                <w:sz w:val="18"/>
                <w:szCs w:val="18"/>
              </w:rPr>
              <w:t>＜評価の視点＞</w:t>
            </w:r>
          </w:p>
          <w:p w14:paraId="4CED0739" w14:textId="6E7F83F7" w:rsidR="007A43F2" w:rsidRPr="007A43F2" w:rsidRDefault="007A43F2" w:rsidP="007A43F2">
            <w:pPr>
              <w:autoSpaceDE w:val="0"/>
              <w:autoSpaceDN w:val="0"/>
              <w:adjustRightInd w:val="0"/>
              <w:ind w:left="438" w:hangingChars="250" w:hanging="438"/>
              <w:jc w:val="left"/>
              <w:rPr>
                <w:rFonts w:ascii="HGｺﾞｼｯｸM" w:eastAsia="HGｺﾞｼｯｸM" w:hAnsi="ＭＳ ゴシック"/>
                <w:sz w:val="18"/>
                <w:szCs w:val="18"/>
              </w:rPr>
            </w:pPr>
            <w:r>
              <w:rPr>
                <w:rFonts w:ascii="HGｺﾞｼｯｸM" w:eastAsia="HGｺﾞｼｯｸM" w:hAnsi="ＭＳ ゴシック" w:hint="eastAsia"/>
                <w:bCs/>
                <w:sz w:val="18"/>
                <w:szCs w:val="18"/>
              </w:rPr>
              <w:t>7-</w:t>
            </w:r>
            <w:r>
              <w:rPr>
                <w:rFonts w:ascii="HGｺﾞｼｯｸM" w:eastAsia="HGｺﾞｼｯｸM" w:hAnsi="ＭＳ ゴシック"/>
                <w:bCs/>
                <w:sz w:val="18"/>
                <w:szCs w:val="18"/>
              </w:rPr>
              <w:t>6</w:t>
            </w:r>
            <w:r>
              <w:rPr>
                <w:rFonts w:ascii="HGｺﾞｼｯｸM" w:eastAsia="HGｺﾞｼｯｸM" w:hAnsi="ＭＳ ゴシック" w:hint="eastAsia"/>
                <w:bCs/>
                <w:sz w:val="18"/>
                <w:szCs w:val="18"/>
              </w:rPr>
              <w:t>：</w:t>
            </w:r>
            <w:r w:rsidRPr="007A43F2">
              <w:rPr>
                <w:rFonts w:ascii="HGｺﾞｼｯｸM" w:eastAsia="HGｺﾞｼｯｸM" w:hAnsi="ＭＳ ゴシック" w:hint="eastAsia"/>
                <w:bCs/>
                <w:sz w:val="18"/>
                <w:szCs w:val="18"/>
              </w:rPr>
              <w:t>適切な規模と機能を備えた事務組織を設置していること。（「大学院」第42条）</w:t>
            </w:r>
            <w:r>
              <w:rPr>
                <w:rFonts w:ascii="HGｺﾞｼｯｸM" w:eastAsia="HGｺﾞｼｯｸM" w:hAnsi="ＭＳ ゴシック" w:hint="eastAsia"/>
                <w:sz w:val="18"/>
                <w:szCs w:val="18"/>
              </w:rPr>
              <w:t>〔Ｆ群、Ｌ群〕</w:t>
            </w:r>
          </w:p>
          <w:p w14:paraId="3C3AF385" w14:textId="17164F79" w:rsidR="007A43F2" w:rsidRDefault="007A43F2" w:rsidP="00A24630">
            <w:pPr>
              <w:autoSpaceDE w:val="0"/>
              <w:autoSpaceDN w:val="0"/>
              <w:adjustRightInd w:val="0"/>
              <w:ind w:left="436" w:hangingChars="249" w:hanging="436"/>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7-</w:t>
            </w:r>
            <w:r>
              <w:rPr>
                <w:rFonts w:ascii="HGｺﾞｼｯｸM" w:eastAsia="HGｺﾞｼｯｸM" w:hAnsi="ＭＳ ゴシック"/>
                <w:bCs/>
                <w:sz w:val="18"/>
                <w:szCs w:val="18"/>
              </w:rPr>
              <w:t>7</w:t>
            </w:r>
            <w:r>
              <w:rPr>
                <w:rFonts w:ascii="HGｺﾞｼｯｸM" w:eastAsia="HGｺﾞｼｯｸM" w:hAnsi="ＭＳ ゴシック" w:hint="eastAsia"/>
                <w:bCs/>
                <w:sz w:val="18"/>
                <w:szCs w:val="18"/>
              </w:rPr>
              <w:t>：</w:t>
            </w:r>
            <w:r w:rsidRPr="007A43F2">
              <w:rPr>
                <w:rFonts w:ascii="HGｺﾞｼｯｸM" w:eastAsia="HGｺﾞｼｯｸM" w:hAnsi="ＭＳ ゴシック" w:hint="eastAsia"/>
                <w:bCs/>
                <w:sz w:val="18"/>
                <w:szCs w:val="18"/>
              </w:rPr>
              <w:t>事務組織は、関係諸組織と有機的連携を図りつつ、適切に運営されていること</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rPr>
              <w:t>〔Ｆ群〕</w:t>
            </w:r>
          </w:p>
          <w:p w14:paraId="3DA9E415" w14:textId="0C471C72" w:rsidR="007A43F2" w:rsidRPr="00AF439C" w:rsidRDefault="007A43F2" w:rsidP="00A24630">
            <w:pPr>
              <w:widowControl/>
              <w:ind w:left="425" w:hangingChars="243" w:hanging="425"/>
              <w:jc w:val="left"/>
              <w:rPr>
                <w:rFonts w:ascii="HGｺﾞｼｯｸM" w:eastAsia="HGｺﾞｼｯｸM" w:hAnsi="ＭＳ ゴシック"/>
                <w:bCs/>
                <w:sz w:val="18"/>
                <w:szCs w:val="18"/>
              </w:rPr>
            </w:pPr>
            <w:r>
              <w:rPr>
                <w:rFonts w:ascii="HGｺﾞｼｯｸM" w:eastAsia="HGｺﾞｼｯｸM" w:hAnsi="ＭＳ ゴシック" w:hint="eastAsia"/>
                <w:bCs/>
                <w:sz w:val="18"/>
                <w:szCs w:val="18"/>
              </w:rPr>
              <w:t>7-</w:t>
            </w:r>
            <w:r>
              <w:rPr>
                <w:rFonts w:ascii="HGｺﾞｼｯｸM" w:eastAsia="HGｺﾞｼｯｸM" w:hAnsi="ＭＳ ゴシック"/>
                <w:bCs/>
                <w:sz w:val="18"/>
                <w:szCs w:val="18"/>
              </w:rPr>
              <w:t>8</w:t>
            </w:r>
            <w:r>
              <w:rPr>
                <w:rFonts w:ascii="HGｺﾞｼｯｸM" w:eastAsia="HGｺﾞｼｯｸM" w:hAnsi="ＭＳ ゴシック" w:hint="eastAsia"/>
                <w:bCs/>
                <w:sz w:val="18"/>
                <w:szCs w:val="18"/>
              </w:rPr>
              <w:t>：</w:t>
            </w:r>
            <w:r w:rsidRPr="007A43F2">
              <w:rPr>
                <w:rFonts w:ascii="HGｺﾞｼｯｸM" w:eastAsia="HGｺﾞｼｯｸM" w:hAnsi="ＭＳ ゴシック" w:hint="eastAsia"/>
                <w:bCs/>
                <w:sz w:val="18"/>
                <w:szCs w:val="18"/>
              </w:rPr>
              <w:t>事務組織の運営には、固有の目的に即して、どのような特色があるか</w:t>
            </w:r>
            <w:r>
              <w:rPr>
                <w:rFonts w:ascii="HGｺﾞｼｯｸM" w:eastAsia="HGｺﾞｼｯｸM" w:hAnsi="ＭＳ ゴシック" w:hint="eastAsia"/>
                <w:bCs/>
                <w:sz w:val="18"/>
                <w:szCs w:val="18"/>
              </w:rPr>
              <w:t>。</w:t>
            </w:r>
            <w:r>
              <w:rPr>
                <w:rFonts w:ascii="HGｺﾞｼｯｸM" w:eastAsia="HGｺﾞｼｯｸM" w:hAnsi="ＭＳ ゴシック" w:hint="eastAsia"/>
                <w:sz w:val="18"/>
                <w:szCs w:val="18"/>
                <w:lang w:eastAsia="zh-CN"/>
              </w:rPr>
              <w:t>〔</w:t>
            </w:r>
            <w:r>
              <w:rPr>
                <w:rFonts w:ascii="HGｺﾞｼｯｸM" w:eastAsia="HGｺﾞｼｯｸM" w:hAnsi="ＭＳ ゴシック" w:hint="eastAsia"/>
                <w:sz w:val="18"/>
                <w:szCs w:val="18"/>
              </w:rPr>
              <w:t>Ａ</w:t>
            </w:r>
            <w:r>
              <w:rPr>
                <w:rFonts w:ascii="HGｺﾞｼｯｸM" w:eastAsia="HGｺﾞｼｯｸM" w:hAnsi="ＭＳ ゴシック" w:hint="eastAsia"/>
                <w:sz w:val="18"/>
                <w:szCs w:val="18"/>
                <w:lang w:eastAsia="zh-CN"/>
              </w:rPr>
              <w:t>群〕</w:t>
            </w:r>
          </w:p>
        </w:tc>
      </w:tr>
    </w:tbl>
    <w:p w14:paraId="422D4387" w14:textId="77777777" w:rsidR="007A43F2" w:rsidRPr="00AF439C" w:rsidRDefault="007A43F2" w:rsidP="007A43F2">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5D845EFE" w14:textId="77777777" w:rsidR="007A43F2" w:rsidRPr="00AF439C" w:rsidRDefault="007A43F2" w:rsidP="007A43F2">
      <w:pPr>
        <w:rPr>
          <w:rFonts w:ascii="ＭＳ 明朝" w:hAnsi="ＭＳ 明朝"/>
          <w:b/>
        </w:rPr>
      </w:pPr>
    </w:p>
    <w:p w14:paraId="3A3D2505" w14:textId="77777777" w:rsidR="007A43F2" w:rsidRPr="00AF439C" w:rsidRDefault="007A43F2" w:rsidP="007A43F2">
      <w:pPr>
        <w:rPr>
          <w:rFonts w:ascii="ＭＳ 明朝" w:hAnsi="ＭＳ 明朝"/>
          <w:b/>
        </w:rPr>
      </w:pPr>
    </w:p>
    <w:p w14:paraId="56C1F620" w14:textId="77777777" w:rsidR="007A43F2" w:rsidRPr="00AF439C" w:rsidRDefault="007A43F2" w:rsidP="007A43F2">
      <w:pPr>
        <w:rPr>
          <w:rFonts w:ascii="ＭＳ 明朝" w:hAnsi="ＭＳ 明朝"/>
          <w:b/>
        </w:rPr>
      </w:pPr>
    </w:p>
    <w:p w14:paraId="6A0C0423" w14:textId="77777777" w:rsidR="007A43F2" w:rsidRPr="00AF439C" w:rsidRDefault="007A43F2" w:rsidP="007A43F2">
      <w:pPr>
        <w:rPr>
          <w:rFonts w:ascii="ＭＳ 明朝" w:hAnsi="ＭＳ 明朝"/>
          <w:b/>
          <w:bCs/>
        </w:rPr>
      </w:pPr>
      <w:r>
        <w:rPr>
          <w:rFonts w:ascii="ＭＳ 明朝" w:hAnsi="ＭＳ 明朝" w:hint="eastAsia"/>
          <w:b/>
          <w:bCs/>
        </w:rPr>
        <w:t>＜</w:t>
      </w:r>
      <w:r w:rsidRPr="00AF439C">
        <w:rPr>
          <w:rFonts w:ascii="ＭＳ 明朝" w:hAnsi="ＭＳ 明朝" w:hint="eastAsia"/>
          <w:b/>
          <w:bCs/>
        </w:rPr>
        <w:t>長所</w:t>
      </w:r>
      <w:r>
        <w:rPr>
          <w:rFonts w:ascii="ＭＳ 明朝" w:hAnsi="ＭＳ 明朝" w:hint="eastAsia"/>
          <w:b/>
          <w:bCs/>
        </w:rPr>
        <w:t>＞</w:t>
      </w:r>
    </w:p>
    <w:p w14:paraId="6A079CBC" w14:textId="77777777" w:rsidR="007A43F2" w:rsidRPr="005F6CEC" w:rsidRDefault="007A43F2" w:rsidP="007A43F2">
      <w:pPr>
        <w:rPr>
          <w:szCs w:val="21"/>
        </w:rPr>
      </w:pPr>
      <w:r w:rsidRPr="005F6CEC">
        <w:rPr>
          <w:rFonts w:hint="eastAsia"/>
          <w:szCs w:val="21"/>
        </w:rPr>
        <w:t>・</w:t>
      </w:r>
    </w:p>
    <w:p w14:paraId="4114D953" w14:textId="77777777" w:rsidR="007A43F2" w:rsidRPr="005F6CEC" w:rsidRDefault="007A43F2" w:rsidP="007A43F2">
      <w:pPr>
        <w:rPr>
          <w:szCs w:val="21"/>
        </w:rPr>
      </w:pPr>
      <w:r w:rsidRPr="005F6CEC">
        <w:rPr>
          <w:rFonts w:hint="eastAsia"/>
          <w:szCs w:val="21"/>
        </w:rPr>
        <w:t>・</w:t>
      </w:r>
    </w:p>
    <w:p w14:paraId="57E216C0" w14:textId="77777777" w:rsidR="007A43F2" w:rsidRPr="00AF439C" w:rsidRDefault="007A43F2" w:rsidP="007A43F2">
      <w:pPr>
        <w:rPr>
          <w:b/>
          <w:szCs w:val="21"/>
        </w:rPr>
      </w:pPr>
    </w:p>
    <w:p w14:paraId="178F962D" w14:textId="77777777" w:rsidR="007A43F2" w:rsidRPr="00AF439C" w:rsidRDefault="007A43F2" w:rsidP="007A43F2">
      <w:pPr>
        <w:rPr>
          <w:b/>
          <w:szCs w:val="21"/>
        </w:rPr>
      </w:pPr>
      <w:r>
        <w:rPr>
          <w:rFonts w:hint="eastAsia"/>
          <w:b/>
          <w:szCs w:val="21"/>
        </w:rPr>
        <w:t>＜特色＞</w:t>
      </w:r>
    </w:p>
    <w:p w14:paraId="7A80E854" w14:textId="77777777" w:rsidR="007A43F2" w:rsidRPr="005F6CEC" w:rsidRDefault="007A43F2" w:rsidP="007A43F2">
      <w:pPr>
        <w:rPr>
          <w:szCs w:val="21"/>
        </w:rPr>
      </w:pPr>
      <w:r w:rsidRPr="005F6CEC">
        <w:rPr>
          <w:rFonts w:hint="eastAsia"/>
          <w:szCs w:val="21"/>
        </w:rPr>
        <w:t>・</w:t>
      </w:r>
    </w:p>
    <w:p w14:paraId="3E5DD042" w14:textId="77777777" w:rsidR="007A43F2" w:rsidRPr="005F6CEC" w:rsidRDefault="007A43F2" w:rsidP="007A43F2">
      <w:pPr>
        <w:rPr>
          <w:szCs w:val="21"/>
        </w:rPr>
      </w:pPr>
      <w:r w:rsidRPr="005F6CEC">
        <w:rPr>
          <w:rFonts w:hint="eastAsia"/>
          <w:szCs w:val="21"/>
        </w:rPr>
        <w:t>・</w:t>
      </w:r>
    </w:p>
    <w:p w14:paraId="300B43A0" w14:textId="77777777" w:rsidR="007A43F2" w:rsidRDefault="007A43F2" w:rsidP="007A43F2">
      <w:pPr>
        <w:rPr>
          <w:b/>
          <w:szCs w:val="21"/>
        </w:rPr>
      </w:pPr>
    </w:p>
    <w:p w14:paraId="3B2E2E30" w14:textId="77777777" w:rsidR="007A43F2" w:rsidRPr="00AF439C" w:rsidRDefault="007A43F2" w:rsidP="007A43F2">
      <w:pPr>
        <w:rPr>
          <w:b/>
          <w:szCs w:val="21"/>
        </w:rPr>
      </w:pPr>
      <w:r>
        <w:rPr>
          <w:rFonts w:hint="eastAsia"/>
          <w:b/>
          <w:szCs w:val="21"/>
        </w:rPr>
        <w:t>＜</w:t>
      </w:r>
      <w:r w:rsidRPr="00AF439C">
        <w:rPr>
          <w:rFonts w:hint="eastAsia"/>
          <w:b/>
          <w:szCs w:val="21"/>
        </w:rPr>
        <w:t>検討課題</w:t>
      </w:r>
      <w:r>
        <w:rPr>
          <w:rFonts w:hint="eastAsia"/>
          <w:b/>
          <w:szCs w:val="21"/>
        </w:rPr>
        <w:t>＞</w:t>
      </w:r>
    </w:p>
    <w:p w14:paraId="75AEB1D7" w14:textId="77777777" w:rsidR="007A43F2" w:rsidRPr="005F6CEC" w:rsidRDefault="007A43F2" w:rsidP="007A43F2">
      <w:pPr>
        <w:rPr>
          <w:szCs w:val="21"/>
        </w:rPr>
      </w:pPr>
      <w:r w:rsidRPr="005F6CEC">
        <w:rPr>
          <w:rFonts w:hint="eastAsia"/>
          <w:szCs w:val="21"/>
        </w:rPr>
        <w:t>・</w:t>
      </w:r>
    </w:p>
    <w:p w14:paraId="49E96D1B" w14:textId="77777777" w:rsidR="007A43F2" w:rsidRPr="005F6CEC" w:rsidRDefault="007A43F2" w:rsidP="007A43F2">
      <w:pPr>
        <w:rPr>
          <w:szCs w:val="21"/>
        </w:rPr>
      </w:pPr>
      <w:r w:rsidRPr="005F6CEC">
        <w:rPr>
          <w:rFonts w:hint="eastAsia"/>
          <w:szCs w:val="21"/>
        </w:rPr>
        <w:t>・</w:t>
      </w:r>
    </w:p>
    <w:p w14:paraId="1B0B8325" w14:textId="77777777" w:rsidR="007A43F2" w:rsidRPr="00AF439C" w:rsidRDefault="007A43F2" w:rsidP="007A43F2">
      <w:pPr>
        <w:rPr>
          <w:b/>
          <w:szCs w:val="21"/>
        </w:rPr>
      </w:pPr>
    </w:p>
    <w:p w14:paraId="23B2F038" w14:textId="77777777" w:rsidR="007A43F2" w:rsidRPr="00AF439C" w:rsidRDefault="007A43F2" w:rsidP="007A43F2">
      <w:pPr>
        <w:rPr>
          <w:b/>
          <w:szCs w:val="21"/>
        </w:rPr>
      </w:pPr>
      <w:r>
        <w:rPr>
          <w:rFonts w:hint="eastAsia"/>
          <w:b/>
          <w:szCs w:val="21"/>
        </w:rPr>
        <w:t>＜</w:t>
      </w:r>
      <w:r w:rsidRPr="00AF439C">
        <w:rPr>
          <w:rFonts w:hint="eastAsia"/>
          <w:b/>
          <w:szCs w:val="21"/>
        </w:rPr>
        <w:t>勧告</w:t>
      </w:r>
      <w:r>
        <w:rPr>
          <w:rFonts w:hint="eastAsia"/>
          <w:b/>
          <w:szCs w:val="21"/>
        </w:rPr>
        <w:t>＞</w:t>
      </w:r>
    </w:p>
    <w:p w14:paraId="22B65CA7" w14:textId="77777777" w:rsidR="007A43F2" w:rsidRPr="005F6CEC" w:rsidRDefault="007A43F2" w:rsidP="007A43F2">
      <w:pPr>
        <w:rPr>
          <w:szCs w:val="21"/>
        </w:rPr>
      </w:pPr>
      <w:r w:rsidRPr="005F6CEC">
        <w:rPr>
          <w:rFonts w:hint="eastAsia"/>
          <w:szCs w:val="21"/>
        </w:rPr>
        <w:t>・</w:t>
      </w:r>
    </w:p>
    <w:p w14:paraId="490D3102" w14:textId="77777777" w:rsidR="007A43F2" w:rsidRPr="005F6CEC" w:rsidRDefault="007A43F2" w:rsidP="007A43F2">
      <w:pPr>
        <w:rPr>
          <w:szCs w:val="21"/>
        </w:rPr>
      </w:pPr>
      <w:r w:rsidRPr="005F6CEC">
        <w:rPr>
          <w:rFonts w:hint="eastAsia"/>
          <w:szCs w:val="21"/>
        </w:rPr>
        <w:t>・</w:t>
      </w:r>
    </w:p>
    <w:p w14:paraId="1A1DF85D" w14:textId="77777777" w:rsidR="007A43F2" w:rsidRPr="00AF439C" w:rsidRDefault="007A43F2" w:rsidP="007A43F2">
      <w:pPr>
        <w:rPr>
          <w:b/>
          <w:szCs w:val="21"/>
        </w:rPr>
      </w:pPr>
    </w:p>
    <w:p w14:paraId="0ACDCB13" w14:textId="77777777" w:rsidR="007A43F2" w:rsidRPr="00AF439C" w:rsidRDefault="007A43F2" w:rsidP="007A43F2">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13F44FBA" w14:textId="77777777" w:rsidR="007A43F2" w:rsidRPr="008F67E7" w:rsidRDefault="007A43F2" w:rsidP="007A43F2">
      <w:pPr>
        <w:rPr>
          <w:b/>
          <w:bCs/>
        </w:rPr>
      </w:pPr>
      <w:r w:rsidRPr="008F67E7">
        <w:rPr>
          <w:rFonts w:hint="eastAsia"/>
          <w:b/>
          <w:bCs/>
        </w:rPr>
        <w:lastRenderedPageBreak/>
        <w:t>○質問事項</w:t>
      </w:r>
    </w:p>
    <w:p w14:paraId="1EA35269" w14:textId="77777777" w:rsidR="007A43F2" w:rsidRDefault="007A43F2" w:rsidP="007A43F2">
      <w:pPr>
        <w:ind w:left="615" w:hangingChars="300" w:hanging="615"/>
      </w:pPr>
      <w:r>
        <w:rPr>
          <w:rFonts w:hint="eastAsia"/>
        </w:rPr>
        <w:t>（１）</w:t>
      </w:r>
    </w:p>
    <w:p w14:paraId="7A9D56B0" w14:textId="77777777" w:rsidR="007A43F2" w:rsidRDefault="007A43F2" w:rsidP="007A43F2">
      <w:pPr>
        <w:ind w:left="615" w:hangingChars="300" w:hanging="615"/>
      </w:pPr>
    </w:p>
    <w:p w14:paraId="0113A842" w14:textId="77777777" w:rsidR="007A43F2" w:rsidRPr="008F67E7" w:rsidRDefault="007A43F2" w:rsidP="007A43F2">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6A2AAB70" w14:textId="77777777" w:rsidR="007A43F2" w:rsidRDefault="007A43F2" w:rsidP="007A43F2">
      <w:pPr>
        <w:ind w:left="205" w:hangingChars="100" w:hanging="205"/>
        <w:rPr>
          <w:szCs w:val="21"/>
        </w:rPr>
      </w:pPr>
      <w:r>
        <w:rPr>
          <w:rFonts w:hint="eastAsia"/>
          <w:szCs w:val="21"/>
        </w:rPr>
        <w:t>・</w:t>
      </w:r>
    </w:p>
    <w:p w14:paraId="6789E509" w14:textId="77777777" w:rsidR="007A43F2" w:rsidRDefault="007A43F2">
      <w:pPr>
        <w:widowControl/>
        <w:jc w:val="left"/>
        <w:rPr>
          <w:szCs w:val="21"/>
        </w:rPr>
      </w:pPr>
      <w:r>
        <w:rPr>
          <w:szCs w:val="21"/>
        </w:rPr>
        <w:br w:type="page"/>
      </w:r>
    </w:p>
    <w:p w14:paraId="6F4E7B96" w14:textId="37878BAF" w:rsidR="00C154C6" w:rsidRPr="00CB4B04" w:rsidRDefault="007A43F2" w:rsidP="00677173">
      <w:pPr>
        <w:pStyle w:val="1"/>
        <w:tabs>
          <w:tab w:val="left" w:pos="6970"/>
        </w:tabs>
        <w:rPr>
          <w:rFonts w:ascii="ＭＳ ゴシック" w:hAnsi="ＭＳ ゴシック"/>
          <w:b/>
          <w:bCs/>
          <w:sz w:val="22"/>
          <w:szCs w:val="22"/>
        </w:rPr>
      </w:pPr>
      <w:r>
        <w:rPr>
          <w:rFonts w:ascii="ＭＳ ゴシック" w:hAnsi="ＭＳ ゴシック" w:hint="eastAsia"/>
          <w:b/>
          <w:bCs/>
          <w:sz w:val="22"/>
          <w:szCs w:val="22"/>
        </w:rPr>
        <w:lastRenderedPageBreak/>
        <w:t>８</w:t>
      </w:r>
      <w:r w:rsidR="00C154C6" w:rsidRPr="00AF439C">
        <w:rPr>
          <w:rFonts w:ascii="ＭＳ ゴシック" w:hAnsi="ＭＳ ゴシック" w:hint="eastAsia"/>
          <w:b/>
          <w:bCs/>
          <w:sz w:val="22"/>
          <w:szCs w:val="22"/>
        </w:rPr>
        <w:t xml:space="preserve">　点検・評価、情報公開</w:t>
      </w:r>
      <w:r w:rsidR="00677173" w:rsidRPr="00AF439C">
        <w:rPr>
          <w:rFonts w:ascii="ＭＳ ゴシック" w:hAnsi="ＭＳ ゴシック" w:hint="eastAsia"/>
          <w:b/>
          <w:bCs/>
          <w:sz w:val="22"/>
          <w:szCs w:val="22"/>
        </w:rPr>
        <w:t xml:space="preserve">　</w:t>
      </w:r>
      <w:r w:rsidR="00677173" w:rsidRPr="00AF439C">
        <w:rPr>
          <w:rFonts w:ascii="ＭＳ ゴシック" w:hAnsi="ＭＳ ゴシック"/>
          <w:b/>
          <w:bCs/>
          <w:sz w:val="22"/>
          <w:szCs w:val="22"/>
        </w:rPr>
        <w:tab/>
      </w:r>
      <w:r w:rsidR="00677173" w:rsidRPr="00AF439C">
        <w:rPr>
          <w:rFonts w:ascii="ＭＳ 明朝" w:eastAsia="ＭＳ 明朝" w:hAnsi="ＭＳ 明朝" w:hint="eastAsia"/>
          <w:b/>
          <w:bCs/>
          <w:sz w:val="22"/>
          <w:szCs w:val="22"/>
        </w:rPr>
        <w:t xml:space="preserve">評定（　</w:t>
      </w:r>
      <w:r w:rsidR="0044447D" w:rsidRPr="0044447D">
        <w:rPr>
          <w:rFonts w:ascii="ＭＳ 明朝" w:eastAsia="ＭＳ 明朝" w:hAnsi="ＭＳ 明朝" w:hint="eastAsia"/>
          <w:b/>
          <w:bCs/>
          <w:sz w:val="22"/>
          <w:szCs w:val="22"/>
        </w:rPr>
        <w:t>Ｓ　Ａ　Ｂ　Ｃ</w:t>
      </w:r>
      <w:r w:rsidR="00677173" w:rsidRPr="00AF439C">
        <w:rPr>
          <w:rFonts w:ascii="ＭＳ 明朝" w:eastAsia="ＭＳ 明朝" w:hAnsi="ＭＳ 明朝" w:hint="eastAsia"/>
          <w:b/>
          <w:bCs/>
          <w:sz w:val="22"/>
          <w:szCs w:val="22"/>
        </w:rPr>
        <w:t xml:space="preserve">　）</w:t>
      </w:r>
    </w:p>
    <w:p w14:paraId="30E82354" w14:textId="6387DB34" w:rsidR="00C154C6" w:rsidRPr="00AF439C" w:rsidRDefault="00C154C6" w:rsidP="00C154C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sidR="007A43F2">
        <w:rPr>
          <w:rFonts w:ascii="ＭＳ ゴシック" w:eastAsia="ＭＳ ゴシック" w:hAnsi="ＭＳ ゴシック"/>
          <w:b/>
          <w:sz w:val="22"/>
          <w:szCs w:val="22"/>
        </w:rPr>
        <w:t>21</w:t>
      </w:r>
      <w:r w:rsidRPr="00AF439C">
        <w:rPr>
          <w:rFonts w:ascii="ＭＳ ゴシック" w:eastAsia="ＭＳ ゴシック" w:hAnsi="ＭＳ ゴシック" w:hint="eastAsia"/>
          <w:b/>
          <w:sz w:val="22"/>
          <w:szCs w:val="22"/>
        </w:rPr>
        <w:t>：</w:t>
      </w:r>
      <w:r w:rsidR="007A43F2">
        <w:rPr>
          <w:rFonts w:ascii="ＭＳ ゴシック" w:eastAsia="ＭＳ ゴシック" w:hAnsi="ＭＳ ゴシック" w:hint="eastAsia"/>
          <w:b/>
          <w:sz w:val="22"/>
          <w:szCs w:val="22"/>
        </w:rPr>
        <w:t>自己</w:t>
      </w:r>
      <w:r w:rsidRPr="00AF439C">
        <w:rPr>
          <w:rFonts w:ascii="ＭＳ ゴシック" w:eastAsia="ＭＳ ゴシック" w:hAnsi="ＭＳ ゴシック" w:hint="eastAsia"/>
          <w:b/>
          <w:bCs/>
          <w:sz w:val="22"/>
          <w:szCs w:val="22"/>
        </w:rPr>
        <w:t>点検・評価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1EF9509B" w14:textId="77777777" w:rsidTr="005070E0">
        <w:tc>
          <w:tcPr>
            <w:tcW w:w="9268" w:type="dxa"/>
            <w:shd w:val="clear" w:color="auto" w:fill="auto"/>
          </w:tcPr>
          <w:p w14:paraId="54A019DE" w14:textId="1078C104" w:rsidR="00CB4B04" w:rsidRDefault="007A43F2" w:rsidP="00CB4B04">
            <w:pPr>
              <w:autoSpaceDE w:val="0"/>
              <w:autoSpaceDN w:val="0"/>
              <w:adjustRightInd w:val="0"/>
              <w:ind w:firstLineChars="100" w:firstLine="205"/>
              <w:jc w:val="left"/>
              <w:rPr>
                <w:rFonts w:ascii="ＭＳ ゴシック" w:eastAsia="ＭＳ ゴシック" w:hAnsi="ＭＳ ゴシック"/>
                <w:szCs w:val="21"/>
              </w:rPr>
            </w:pPr>
            <w:r w:rsidRPr="007A43F2">
              <w:rPr>
                <w:rFonts w:ascii="ＭＳ ゴシック" w:eastAsia="ＭＳ ゴシック" w:hAnsi="ＭＳ ゴシック" w:hint="eastAsia"/>
                <w:bCs/>
                <w:szCs w:val="21"/>
              </w:rPr>
              <w:t>各グローバル・コミュニケーション系専門職大学院は、基本的な使命（mission）、固有の目的の実現に向けて、Plan-Do-Check-Act（PDCA）サイクル等の仕組みを整備し、教育研究活動等を不断に点検・評価し、改善・改革に結びつける仕組みを整備することが必要である。また、これまでに認証評価機関等の評価を受けた際に指摘された事項に対して、適切に対応することが必要である。さらに、自己点検・評価、認証評価の結果を教育研究活動等の改善・向上に結びつけるとともに、固有の目的に即した特色の伸長のために活用していくことが望ましい</w:t>
            </w:r>
            <w:r w:rsidR="00CB4B04">
              <w:rPr>
                <w:rFonts w:ascii="ＭＳ ゴシック" w:eastAsia="ＭＳ ゴシック" w:hAnsi="ＭＳ ゴシック" w:hint="eastAsia"/>
                <w:szCs w:val="21"/>
              </w:rPr>
              <w:t>。</w:t>
            </w:r>
          </w:p>
          <w:p w14:paraId="1D0D3703" w14:textId="77777777" w:rsidR="00CB4B04" w:rsidRDefault="00CB4B04" w:rsidP="00CB4B04">
            <w:pPr>
              <w:rPr>
                <w:rFonts w:ascii="HGｺﾞｼｯｸM" w:eastAsia="HGｺﾞｼｯｸM" w:hAnsi="ＭＳ ゴシック"/>
                <w:bCs/>
                <w:sz w:val="18"/>
                <w:szCs w:val="18"/>
              </w:rPr>
            </w:pPr>
            <w:r>
              <w:rPr>
                <w:rFonts w:ascii="HGｺﾞｼｯｸM" w:eastAsia="HGｺﾞｼｯｸM" w:hAnsi="ＭＳ ゴシック" w:hint="eastAsia"/>
                <w:bCs/>
                <w:sz w:val="18"/>
                <w:szCs w:val="18"/>
              </w:rPr>
              <w:t>＜評価の視点＞</w:t>
            </w:r>
          </w:p>
          <w:p w14:paraId="1F042E02" w14:textId="3B0A93E2" w:rsidR="00CB4B04" w:rsidRDefault="007A43F2" w:rsidP="007A43F2">
            <w:pPr>
              <w:autoSpaceDE w:val="0"/>
              <w:autoSpaceDN w:val="0"/>
              <w:adjustRightInd w:val="0"/>
              <w:ind w:left="438" w:hangingChars="250" w:hanging="438"/>
              <w:jc w:val="left"/>
              <w:rPr>
                <w:rFonts w:ascii="HGｺﾞｼｯｸM" w:eastAsia="HGｺﾞｼｯｸM" w:hAnsi="ＭＳ ゴシック"/>
                <w:bCs/>
                <w:sz w:val="18"/>
                <w:szCs w:val="18"/>
              </w:rPr>
            </w:pPr>
            <w:r>
              <w:rPr>
                <w:rFonts w:ascii="HGｺﾞｼｯｸM" w:eastAsia="HGｺﾞｼｯｸM" w:hAnsi="ＭＳ ゴシック"/>
                <w:bCs/>
                <w:sz w:val="18"/>
                <w:szCs w:val="18"/>
              </w:rPr>
              <w:t>8</w:t>
            </w:r>
            <w:r w:rsidR="00CB4B04">
              <w:rPr>
                <w:rFonts w:ascii="HGｺﾞｼｯｸM" w:eastAsia="HGｺﾞｼｯｸM" w:hAnsi="ＭＳ ゴシック" w:hint="eastAsia"/>
                <w:bCs/>
                <w:sz w:val="18"/>
                <w:szCs w:val="18"/>
              </w:rPr>
              <w:t>-1：</w:t>
            </w:r>
            <w:r w:rsidRPr="007A43F2">
              <w:rPr>
                <w:rFonts w:ascii="HGｺﾞｼｯｸM" w:eastAsia="HGｺﾞｼｯｸM" w:hAnsi="ＭＳ ゴシック" w:hint="eastAsia"/>
                <w:bCs/>
                <w:sz w:val="18"/>
                <w:szCs w:val="18"/>
              </w:rPr>
              <w:t>自己点検・評価のための仕組み・組織体制を整備し、教育研究活動等に関する評価項目に基づいた自己点検・評価を組織的かつ継続的な取組みとして実施していること。（「学教法」第109条第１項、｢学教法施規｣第158条、第166条）</w:t>
            </w:r>
            <w:r w:rsidR="00CB4B04">
              <w:rPr>
                <w:rFonts w:ascii="HGｺﾞｼｯｸM" w:eastAsia="HGｺﾞｼｯｸM" w:hAnsi="ＭＳ ゴシック" w:hint="eastAsia"/>
                <w:sz w:val="18"/>
                <w:szCs w:val="18"/>
              </w:rPr>
              <w:t>〔Ｆ群、Ｌ群〕</w:t>
            </w:r>
          </w:p>
          <w:p w14:paraId="7E65B3E0" w14:textId="7BA5F12F" w:rsidR="00CB4B04" w:rsidRDefault="007A43F2" w:rsidP="00CB4B04">
            <w:pPr>
              <w:autoSpaceDE w:val="0"/>
              <w:autoSpaceDN w:val="0"/>
              <w:adjustRightInd w:val="0"/>
              <w:ind w:left="436" w:hangingChars="249" w:hanging="436"/>
              <w:jc w:val="left"/>
              <w:rPr>
                <w:rFonts w:ascii="HGｺﾞｼｯｸM" w:eastAsia="HGｺﾞｼｯｸM" w:hAnsi="ＭＳ ゴシック"/>
                <w:bCs/>
                <w:sz w:val="18"/>
                <w:szCs w:val="18"/>
              </w:rPr>
            </w:pPr>
            <w:r>
              <w:rPr>
                <w:rFonts w:ascii="HGｺﾞｼｯｸM" w:eastAsia="HGｺﾞｼｯｸM" w:hAnsi="ＭＳ ゴシック"/>
                <w:bCs/>
                <w:sz w:val="18"/>
                <w:szCs w:val="18"/>
              </w:rPr>
              <w:t>8</w:t>
            </w:r>
            <w:r w:rsidR="00CB4B04">
              <w:rPr>
                <w:rFonts w:ascii="HGｺﾞｼｯｸM" w:eastAsia="HGｺﾞｼｯｸM" w:hAnsi="ＭＳ ゴシック" w:hint="eastAsia"/>
                <w:bCs/>
                <w:sz w:val="18"/>
                <w:szCs w:val="18"/>
              </w:rPr>
              <w:t>-2：</w:t>
            </w:r>
            <w:r w:rsidRPr="007A43F2">
              <w:rPr>
                <w:rFonts w:ascii="HGｺﾞｼｯｸM" w:eastAsia="HGｺﾞｼｯｸM" w:hAnsi="ＭＳ ゴシック" w:hint="eastAsia"/>
                <w:bCs/>
                <w:sz w:val="18"/>
                <w:szCs w:val="18"/>
              </w:rPr>
              <w:t>自己点検・評価、認証評価の結果を教育研究活動等の改善・向上に結びつけるための仕組みを整備していること</w:t>
            </w:r>
            <w:r w:rsidR="00CB4B04">
              <w:rPr>
                <w:rFonts w:ascii="HGｺﾞｼｯｸM" w:eastAsia="HGｺﾞｼｯｸM" w:hAnsi="ＭＳ ゴシック" w:hint="eastAsia"/>
                <w:bCs/>
                <w:sz w:val="18"/>
                <w:szCs w:val="18"/>
              </w:rPr>
              <w:t>。</w:t>
            </w:r>
            <w:r w:rsidR="00CB4B04">
              <w:rPr>
                <w:rFonts w:ascii="HGｺﾞｼｯｸM" w:eastAsia="HGｺﾞｼｯｸM" w:hAnsi="ＭＳ ゴシック" w:hint="eastAsia"/>
                <w:sz w:val="18"/>
                <w:szCs w:val="18"/>
              </w:rPr>
              <w:t>〔Ｆ群〕</w:t>
            </w:r>
          </w:p>
          <w:p w14:paraId="1EB29E93" w14:textId="39E450DE" w:rsidR="00CB4B04" w:rsidRDefault="007A43F2" w:rsidP="00CB4B04">
            <w:pPr>
              <w:rPr>
                <w:rFonts w:ascii="HGｺﾞｼｯｸM" w:eastAsia="HGｺﾞｼｯｸM" w:hAnsi="ＭＳ ゴシック"/>
                <w:bCs/>
                <w:sz w:val="18"/>
                <w:szCs w:val="18"/>
              </w:rPr>
            </w:pPr>
            <w:r>
              <w:rPr>
                <w:rFonts w:ascii="HGｺﾞｼｯｸM" w:eastAsia="HGｺﾞｼｯｸM" w:hAnsi="ＭＳ ゴシック"/>
                <w:bCs/>
                <w:sz w:val="18"/>
                <w:szCs w:val="18"/>
              </w:rPr>
              <w:t>8</w:t>
            </w:r>
            <w:r w:rsidR="00CB4B04">
              <w:rPr>
                <w:rFonts w:ascii="HGｺﾞｼｯｸM" w:eastAsia="HGｺﾞｼｯｸM" w:hAnsi="ＭＳ ゴシック" w:hint="eastAsia"/>
                <w:bCs/>
                <w:sz w:val="18"/>
                <w:szCs w:val="18"/>
              </w:rPr>
              <w:t>-3：</w:t>
            </w:r>
            <w:r w:rsidRPr="007A43F2">
              <w:rPr>
                <w:rFonts w:ascii="HGｺﾞｼｯｸM" w:eastAsia="HGｺﾞｼｯｸM" w:hAnsi="ＭＳ ゴシック" w:hint="eastAsia"/>
                <w:bCs/>
                <w:sz w:val="18"/>
                <w:szCs w:val="18"/>
              </w:rPr>
              <w:t>認証評価機関等からの指摘事項に適切に対応していること</w:t>
            </w:r>
            <w:r w:rsidR="00CB4B04">
              <w:rPr>
                <w:rFonts w:ascii="HGｺﾞｼｯｸM" w:eastAsia="HGｺﾞｼｯｸM" w:hAnsi="ＭＳ ゴシック" w:hint="eastAsia"/>
                <w:bCs/>
                <w:sz w:val="18"/>
                <w:szCs w:val="18"/>
              </w:rPr>
              <w:t>。</w:t>
            </w:r>
            <w:r w:rsidR="00CB4B04">
              <w:rPr>
                <w:rFonts w:ascii="HGｺﾞｼｯｸM" w:eastAsia="HGｺﾞｼｯｸM" w:hAnsi="ＭＳ ゴシック" w:hint="eastAsia"/>
                <w:sz w:val="18"/>
                <w:szCs w:val="18"/>
              </w:rPr>
              <w:t>〔Ｆ群〕</w:t>
            </w:r>
          </w:p>
          <w:p w14:paraId="457A2D2B" w14:textId="6C22ABF8" w:rsidR="00CB4B04" w:rsidRDefault="007A43F2" w:rsidP="00CB4B04">
            <w:pPr>
              <w:autoSpaceDE w:val="0"/>
              <w:autoSpaceDN w:val="0"/>
              <w:adjustRightInd w:val="0"/>
              <w:ind w:left="436" w:hangingChars="249" w:hanging="436"/>
              <w:jc w:val="left"/>
              <w:rPr>
                <w:rFonts w:ascii="HGｺﾞｼｯｸM" w:eastAsia="HGｺﾞｼｯｸM" w:hAnsi="ＭＳ ゴシック"/>
                <w:bCs/>
                <w:sz w:val="18"/>
                <w:szCs w:val="18"/>
              </w:rPr>
            </w:pPr>
            <w:r>
              <w:rPr>
                <w:rFonts w:ascii="HGｺﾞｼｯｸM" w:eastAsia="HGｺﾞｼｯｸM" w:hAnsi="ＭＳ ゴシック"/>
                <w:bCs/>
                <w:sz w:val="18"/>
                <w:szCs w:val="18"/>
              </w:rPr>
              <w:t>8</w:t>
            </w:r>
            <w:r w:rsidR="00CB4B04">
              <w:rPr>
                <w:rFonts w:ascii="HGｺﾞｼｯｸM" w:eastAsia="HGｺﾞｼｯｸM" w:hAnsi="ＭＳ ゴシック" w:hint="eastAsia"/>
                <w:bCs/>
                <w:sz w:val="18"/>
                <w:szCs w:val="18"/>
              </w:rPr>
              <w:t>-4：</w:t>
            </w:r>
            <w:r w:rsidRPr="007A43F2">
              <w:rPr>
                <w:rFonts w:ascii="HGｺﾞｼｯｸM" w:eastAsia="HGｺﾞｼｯｸM" w:hAnsi="ＭＳ ゴシック" w:hint="eastAsia"/>
                <w:bCs/>
                <w:sz w:val="18"/>
                <w:szCs w:val="18"/>
              </w:rPr>
              <w:t>自己点検・評価、認証評価の結果について、どのように教育研究活動等の改善・向上に結びつけているか</w:t>
            </w:r>
            <w:r w:rsidR="00CB4B04">
              <w:rPr>
                <w:rFonts w:ascii="HGｺﾞｼｯｸM" w:eastAsia="HGｺﾞｼｯｸM" w:hAnsi="ＭＳ ゴシック" w:hint="eastAsia"/>
                <w:bCs/>
                <w:sz w:val="18"/>
                <w:szCs w:val="18"/>
              </w:rPr>
              <w:t>。</w:t>
            </w:r>
            <w:r w:rsidR="00CB4B04">
              <w:rPr>
                <w:rFonts w:ascii="HGｺﾞｼｯｸM" w:eastAsia="HGｺﾞｼｯｸM" w:hAnsi="ＭＳ ゴシック" w:hint="eastAsia"/>
                <w:sz w:val="18"/>
                <w:szCs w:val="18"/>
              </w:rPr>
              <w:t>〔Ａ群〕</w:t>
            </w:r>
          </w:p>
          <w:p w14:paraId="7B239433" w14:textId="1E53B2A5" w:rsidR="00C154C6" w:rsidRPr="00AF439C" w:rsidRDefault="007A43F2" w:rsidP="00CB4B04">
            <w:pPr>
              <w:widowControl/>
              <w:ind w:left="425" w:hangingChars="243" w:hanging="425"/>
              <w:jc w:val="left"/>
              <w:rPr>
                <w:rFonts w:ascii="HGｺﾞｼｯｸM" w:eastAsia="HGｺﾞｼｯｸM" w:hAnsi="ＭＳ ゴシック"/>
                <w:bCs/>
                <w:sz w:val="18"/>
                <w:szCs w:val="18"/>
              </w:rPr>
            </w:pPr>
            <w:r>
              <w:rPr>
                <w:rFonts w:ascii="HGｺﾞｼｯｸM" w:eastAsia="HGｺﾞｼｯｸM" w:hAnsi="ＭＳ ゴシック"/>
                <w:bCs/>
                <w:sz w:val="18"/>
                <w:szCs w:val="18"/>
              </w:rPr>
              <w:t>8</w:t>
            </w:r>
            <w:r w:rsidR="00CB4B04">
              <w:rPr>
                <w:rFonts w:ascii="HGｺﾞｼｯｸM" w:eastAsia="HGｺﾞｼｯｸM" w:hAnsi="ＭＳ ゴシック" w:hint="eastAsia"/>
                <w:bCs/>
                <w:sz w:val="18"/>
                <w:szCs w:val="18"/>
              </w:rPr>
              <w:t>-5：</w:t>
            </w:r>
            <w:r w:rsidRPr="007A43F2">
              <w:rPr>
                <w:rFonts w:ascii="HGｺﾞｼｯｸM" w:eastAsia="HGｺﾞｼｯｸM" w:hAnsi="ＭＳ ゴシック" w:hint="eastAsia"/>
                <w:bCs/>
                <w:sz w:val="18"/>
                <w:szCs w:val="18"/>
              </w:rPr>
              <w:t>外部評価の実施など、自己点検・評価の仕組み・組織体制、実施方法等には、固有の目的に即して、どのような特色があるか</w:t>
            </w:r>
            <w:r w:rsidR="00CB4B04">
              <w:rPr>
                <w:rFonts w:ascii="HGｺﾞｼｯｸM" w:eastAsia="HGｺﾞｼｯｸM" w:hAnsi="ＭＳ ゴシック" w:hint="eastAsia"/>
                <w:bCs/>
                <w:sz w:val="18"/>
                <w:szCs w:val="18"/>
              </w:rPr>
              <w:t>。</w:t>
            </w:r>
            <w:r w:rsidR="00CB4B04">
              <w:rPr>
                <w:rFonts w:ascii="HGｺﾞｼｯｸM" w:eastAsia="HGｺﾞｼｯｸM" w:hAnsi="ＭＳ ゴシック" w:hint="eastAsia"/>
                <w:sz w:val="18"/>
                <w:szCs w:val="18"/>
                <w:lang w:eastAsia="zh-CN"/>
              </w:rPr>
              <w:t>〔</w:t>
            </w:r>
            <w:r w:rsidR="00CB4B04">
              <w:rPr>
                <w:rFonts w:ascii="HGｺﾞｼｯｸM" w:eastAsia="HGｺﾞｼｯｸM" w:hAnsi="ＭＳ ゴシック" w:hint="eastAsia"/>
                <w:sz w:val="18"/>
                <w:szCs w:val="18"/>
              </w:rPr>
              <w:t>Ａ</w:t>
            </w:r>
            <w:r w:rsidR="00CB4B04">
              <w:rPr>
                <w:rFonts w:ascii="HGｺﾞｼｯｸM" w:eastAsia="HGｺﾞｼｯｸM" w:hAnsi="ＭＳ ゴシック" w:hint="eastAsia"/>
                <w:sz w:val="18"/>
                <w:szCs w:val="18"/>
                <w:lang w:eastAsia="zh-CN"/>
              </w:rPr>
              <w:t>群〕</w:t>
            </w:r>
          </w:p>
        </w:tc>
      </w:tr>
    </w:tbl>
    <w:p w14:paraId="5D960952"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概評</w:t>
      </w:r>
      <w:r>
        <w:rPr>
          <w:rFonts w:ascii="ＭＳ 明朝" w:hAnsi="ＭＳ 明朝" w:hint="eastAsia"/>
          <w:b/>
          <w:bCs/>
        </w:rPr>
        <w:t>＞</w:t>
      </w:r>
    </w:p>
    <w:p w14:paraId="5FF085C6" w14:textId="77777777" w:rsidR="00DE2E40" w:rsidRPr="00AF439C" w:rsidRDefault="00DE2E40" w:rsidP="00DE2E40">
      <w:pPr>
        <w:rPr>
          <w:rFonts w:ascii="ＭＳ 明朝" w:hAnsi="ＭＳ 明朝"/>
          <w:b/>
        </w:rPr>
      </w:pPr>
    </w:p>
    <w:p w14:paraId="2948E7DB" w14:textId="77777777" w:rsidR="00DE2E40" w:rsidRPr="00AF439C" w:rsidRDefault="00DE2E40" w:rsidP="00DE2E40">
      <w:pPr>
        <w:rPr>
          <w:rFonts w:ascii="ＭＳ 明朝" w:hAnsi="ＭＳ 明朝"/>
          <w:b/>
        </w:rPr>
      </w:pPr>
    </w:p>
    <w:p w14:paraId="6CF377C0" w14:textId="77777777" w:rsidR="00DE2E40" w:rsidRPr="00AF439C" w:rsidRDefault="00DE2E40" w:rsidP="00DE2E40">
      <w:pPr>
        <w:rPr>
          <w:rFonts w:ascii="ＭＳ 明朝" w:hAnsi="ＭＳ 明朝"/>
          <w:b/>
        </w:rPr>
      </w:pPr>
    </w:p>
    <w:p w14:paraId="5345ED9F"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3CB9C3C1" w14:textId="77777777" w:rsidR="00DE2E40" w:rsidRPr="005F6CEC" w:rsidRDefault="00DE2E40" w:rsidP="00DE2E40">
      <w:pPr>
        <w:rPr>
          <w:szCs w:val="21"/>
        </w:rPr>
      </w:pPr>
      <w:r w:rsidRPr="005F6CEC">
        <w:rPr>
          <w:rFonts w:hint="eastAsia"/>
          <w:szCs w:val="21"/>
        </w:rPr>
        <w:t>・</w:t>
      </w:r>
    </w:p>
    <w:p w14:paraId="3D979888" w14:textId="77777777" w:rsidR="00DE2E40" w:rsidRPr="005F6CEC" w:rsidRDefault="00DE2E40" w:rsidP="00DE2E40">
      <w:pPr>
        <w:rPr>
          <w:szCs w:val="21"/>
        </w:rPr>
      </w:pPr>
      <w:r w:rsidRPr="005F6CEC">
        <w:rPr>
          <w:rFonts w:hint="eastAsia"/>
          <w:szCs w:val="21"/>
        </w:rPr>
        <w:t>・</w:t>
      </w:r>
    </w:p>
    <w:p w14:paraId="7BC375F0" w14:textId="77777777" w:rsidR="00DE2E40" w:rsidRPr="00AF439C" w:rsidRDefault="00DE2E40" w:rsidP="00DE2E40">
      <w:pPr>
        <w:rPr>
          <w:b/>
          <w:szCs w:val="21"/>
        </w:rPr>
      </w:pPr>
    </w:p>
    <w:p w14:paraId="149084E8" w14:textId="77777777" w:rsidR="005F6CEC" w:rsidRPr="00AF439C" w:rsidRDefault="005F6CEC" w:rsidP="005F6CEC">
      <w:pPr>
        <w:rPr>
          <w:b/>
          <w:szCs w:val="21"/>
        </w:rPr>
      </w:pPr>
      <w:r>
        <w:rPr>
          <w:rFonts w:hint="eastAsia"/>
          <w:b/>
          <w:szCs w:val="21"/>
        </w:rPr>
        <w:t>＜特色＞</w:t>
      </w:r>
    </w:p>
    <w:p w14:paraId="0747708E" w14:textId="77777777" w:rsidR="005F6CEC" w:rsidRPr="005F6CEC" w:rsidRDefault="005F6CEC" w:rsidP="005F6CEC">
      <w:pPr>
        <w:rPr>
          <w:szCs w:val="21"/>
        </w:rPr>
      </w:pPr>
      <w:r w:rsidRPr="005F6CEC">
        <w:rPr>
          <w:rFonts w:hint="eastAsia"/>
          <w:szCs w:val="21"/>
        </w:rPr>
        <w:t>・</w:t>
      </w:r>
    </w:p>
    <w:p w14:paraId="5AB5BADF" w14:textId="77777777" w:rsidR="005F6CEC" w:rsidRPr="005F6CEC" w:rsidRDefault="005F6CEC" w:rsidP="005F6CEC">
      <w:pPr>
        <w:rPr>
          <w:szCs w:val="21"/>
        </w:rPr>
      </w:pPr>
      <w:r w:rsidRPr="005F6CEC">
        <w:rPr>
          <w:rFonts w:hint="eastAsia"/>
          <w:szCs w:val="21"/>
        </w:rPr>
        <w:t>・</w:t>
      </w:r>
    </w:p>
    <w:p w14:paraId="08CEDB33" w14:textId="77777777" w:rsidR="005F6CEC" w:rsidRDefault="005F6CEC" w:rsidP="00DE2E40">
      <w:pPr>
        <w:rPr>
          <w:b/>
          <w:szCs w:val="21"/>
        </w:rPr>
      </w:pPr>
    </w:p>
    <w:p w14:paraId="02BBF35F"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7F742DB1" w14:textId="77777777" w:rsidR="00DE2E40" w:rsidRPr="005F6CEC" w:rsidRDefault="00DE2E40" w:rsidP="00DE2E40">
      <w:pPr>
        <w:rPr>
          <w:szCs w:val="21"/>
        </w:rPr>
      </w:pPr>
      <w:r w:rsidRPr="005F6CEC">
        <w:rPr>
          <w:rFonts w:hint="eastAsia"/>
          <w:szCs w:val="21"/>
        </w:rPr>
        <w:t>・</w:t>
      </w:r>
    </w:p>
    <w:p w14:paraId="2709E99F" w14:textId="77777777" w:rsidR="00DE2E40" w:rsidRPr="005F6CEC" w:rsidRDefault="00DE2E40" w:rsidP="00DE2E40">
      <w:pPr>
        <w:rPr>
          <w:szCs w:val="21"/>
        </w:rPr>
      </w:pPr>
      <w:r w:rsidRPr="005F6CEC">
        <w:rPr>
          <w:rFonts w:hint="eastAsia"/>
          <w:szCs w:val="21"/>
        </w:rPr>
        <w:t>・</w:t>
      </w:r>
    </w:p>
    <w:p w14:paraId="42544F27" w14:textId="77777777" w:rsidR="00DE2E40" w:rsidRPr="00AF439C" w:rsidRDefault="00DE2E40" w:rsidP="00DE2E40">
      <w:pPr>
        <w:rPr>
          <w:b/>
          <w:szCs w:val="21"/>
        </w:rPr>
      </w:pPr>
    </w:p>
    <w:p w14:paraId="376D7591"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7D4412D0" w14:textId="77777777" w:rsidR="00DE2E40" w:rsidRPr="005F6CEC" w:rsidRDefault="00DE2E40" w:rsidP="00DE2E40">
      <w:pPr>
        <w:rPr>
          <w:szCs w:val="21"/>
        </w:rPr>
      </w:pPr>
      <w:r w:rsidRPr="005F6CEC">
        <w:rPr>
          <w:rFonts w:hint="eastAsia"/>
          <w:szCs w:val="21"/>
        </w:rPr>
        <w:t>・</w:t>
      </w:r>
    </w:p>
    <w:p w14:paraId="3792BF48" w14:textId="77777777" w:rsidR="00DE2E40" w:rsidRPr="005F6CEC" w:rsidRDefault="00DE2E40" w:rsidP="00DE2E40">
      <w:pPr>
        <w:rPr>
          <w:szCs w:val="21"/>
        </w:rPr>
      </w:pPr>
      <w:r w:rsidRPr="005F6CEC">
        <w:rPr>
          <w:rFonts w:hint="eastAsia"/>
          <w:szCs w:val="21"/>
        </w:rPr>
        <w:t>・</w:t>
      </w:r>
    </w:p>
    <w:p w14:paraId="13C1019A" w14:textId="77777777" w:rsidR="00DE2E40" w:rsidRPr="00AF439C" w:rsidRDefault="00DE2E40" w:rsidP="00DE2E40">
      <w:pPr>
        <w:rPr>
          <w:b/>
          <w:szCs w:val="21"/>
        </w:rPr>
      </w:pPr>
    </w:p>
    <w:p w14:paraId="6E673F9E"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0A0085F7" w14:textId="77777777" w:rsidR="008F67E7" w:rsidRPr="008F67E7" w:rsidRDefault="008F67E7" w:rsidP="008F67E7">
      <w:pPr>
        <w:rPr>
          <w:b/>
          <w:bCs/>
        </w:rPr>
      </w:pPr>
      <w:r w:rsidRPr="008F67E7">
        <w:rPr>
          <w:rFonts w:hint="eastAsia"/>
          <w:b/>
          <w:bCs/>
        </w:rPr>
        <w:t>○質問事項</w:t>
      </w:r>
    </w:p>
    <w:p w14:paraId="5120080E" w14:textId="77777777" w:rsidR="008F67E7" w:rsidRDefault="008F67E7" w:rsidP="008F67E7">
      <w:pPr>
        <w:ind w:left="615" w:hangingChars="300" w:hanging="615"/>
      </w:pPr>
      <w:r>
        <w:rPr>
          <w:rFonts w:hint="eastAsia"/>
        </w:rPr>
        <w:t>（１）</w:t>
      </w:r>
    </w:p>
    <w:p w14:paraId="54E1EB2F" w14:textId="77777777" w:rsidR="008F67E7" w:rsidRDefault="008F67E7" w:rsidP="008F67E7">
      <w:pPr>
        <w:ind w:left="615" w:hangingChars="300" w:hanging="615"/>
      </w:pPr>
    </w:p>
    <w:p w14:paraId="7A084BB4"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2B4D2C3B" w14:textId="77777777" w:rsidR="008F67E7" w:rsidRDefault="008F67E7" w:rsidP="008F67E7">
      <w:pPr>
        <w:ind w:left="205" w:hangingChars="100" w:hanging="205"/>
        <w:rPr>
          <w:szCs w:val="21"/>
        </w:rPr>
      </w:pPr>
      <w:r>
        <w:rPr>
          <w:rFonts w:hint="eastAsia"/>
          <w:szCs w:val="21"/>
        </w:rPr>
        <w:t>・</w:t>
      </w:r>
    </w:p>
    <w:p w14:paraId="4AA6A661" w14:textId="77777777" w:rsidR="00C154C6" w:rsidRPr="00AF439C" w:rsidRDefault="00C154C6" w:rsidP="00C154C6">
      <w:pPr>
        <w:rPr>
          <w:rFonts w:ascii="ＭＳ 明朝" w:hAnsi="ＭＳ 明朝"/>
        </w:rPr>
      </w:pPr>
    </w:p>
    <w:p w14:paraId="7649B3FF" w14:textId="6F4906ED" w:rsidR="00C154C6" w:rsidRPr="00AF439C" w:rsidRDefault="00C154C6" w:rsidP="00CB4B04">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sidR="004D528E" w:rsidRPr="00AF439C">
        <w:rPr>
          <w:rFonts w:ascii="ＭＳ ゴシック" w:eastAsia="ＭＳ ゴシック" w:hAnsi="ＭＳ ゴシック" w:hint="eastAsia"/>
          <w:b/>
          <w:sz w:val="22"/>
          <w:szCs w:val="22"/>
        </w:rPr>
        <w:t>2</w:t>
      </w:r>
      <w:r w:rsidR="007A43F2">
        <w:rPr>
          <w:rFonts w:ascii="ＭＳ ゴシック" w:eastAsia="ＭＳ ゴシック" w:hAnsi="ＭＳ ゴシック"/>
          <w:b/>
          <w:sz w:val="22"/>
          <w:szCs w:val="22"/>
        </w:rPr>
        <w:t>2</w:t>
      </w:r>
      <w:r w:rsidRPr="00AF439C">
        <w:rPr>
          <w:rFonts w:ascii="ＭＳ ゴシック" w:eastAsia="ＭＳ ゴシック" w:hAnsi="ＭＳ ゴシック" w:hint="eastAsia"/>
          <w:b/>
          <w:sz w:val="22"/>
          <w:szCs w:val="22"/>
        </w:rPr>
        <w:t>：</w:t>
      </w:r>
      <w:r w:rsidR="004D528E" w:rsidRPr="00AF439C">
        <w:rPr>
          <w:rFonts w:ascii="ＭＳ ゴシック" w:eastAsia="ＭＳ ゴシック" w:hAnsi="ＭＳ ゴシック" w:hint="eastAsia"/>
          <w:b/>
          <w:sz w:val="22"/>
          <w:szCs w:val="22"/>
        </w:rPr>
        <w:t>情報公開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154C6" w:rsidRPr="00AF439C" w14:paraId="416A7B07" w14:textId="77777777" w:rsidTr="005070E0">
        <w:tc>
          <w:tcPr>
            <w:tcW w:w="9268" w:type="dxa"/>
            <w:shd w:val="clear" w:color="auto" w:fill="auto"/>
          </w:tcPr>
          <w:p w14:paraId="048B38E6" w14:textId="19B2E19E" w:rsidR="00CB4B04" w:rsidRDefault="008B17D2" w:rsidP="00CB4B04">
            <w:pPr>
              <w:autoSpaceDE w:val="0"/>
              <w:autoSpaceDN w:val="0"/>
              <w:adjustRightInd w:val="0"/>
              <w:ind w:firstLineChars="100" w:firstLine="205"/>
              <w:jc w:val="left"/>
              <w:rPr>
                <w:rFonts w:ascii="ＭＳ ゴシック" w:eastAsia="ＭＳ ゴシック" w:hAnsi="ＭＳ ゴシック"/>
                <w:szCs w:val="21"/>
              </w:rPr>
            </w:pPr>
            <w:r w:rsidRPr="008B17D2">
              <w:rPr>
                <w:rFonts w:ascii="ＭＳ ゴシック" w:eastAsia="ＭＳ ゴシック" w:hAnsi="ＭＳ ゴシック" w:hint="eastAsia"/>
                <w:szCs w:val="21"/>
              </w:rPr>
              <w:t>各グローバル・コミュニケーション系専門職大学院は、自己点検・評価の結果を広く社会に公表することが必要である。また、透明性の高い組織運営を行うため、自らの諸活動の状況を社会に対して積極的に情報公開し、その説明責任を果たすことが必要である。さらに、情報公開について、固有の目的に即した取組みを実施し、特色の伸長に努めることが望ましい</w:t>
            </w:r>
            <w:r w:rsidR="00CB4B04">
              <w:rPr>
                <w:rFonts w:ascii="ＭＳ ゴシック" w:eastAsia="ＭＳ ゴシック" w:hAnsi="ＭＳ ゴシック" w:hint="eastAsia"/>
                <w:szCs w:val="21"/>
              </w:rPr>
              <w:t>。</w:t>
            </w:r>
          </w:p>
          <w:p w14:paraId="6C127B63" w14:textId="77777777" w:rsidR="00CB4B04" w:rsidRDefault="00CB4B04" w:rsidP="00CB4B04">
            <w:pPr>
              <w:ind w:left="438" w:hangingChars="250" w:hanging="438"/>
              <w:rPr>
                <w:rFonts w:ascii="HGｺﾞｼｯｸM" w:eastAsia="HGｺﾞｼｯｸM" w:hAnsi="ＭＳ ゴシック"/>
                <w:bCs/>
                <w:sz w:val="18"/>
                <w:szCs w:val="18"/>
              </w:rPr>
            </w:pPr>
            <w:r>
              <w:rPr>
                <w:rFonts w:ascii="HGｺﾞｼｯｸM" w:eastAsia="HGｺﾞｼｯｸM" w:hAnsi="ＭＳ ゴシック" w:hint="eastAsia"/>
                <w:bCs/>
                <w:sz w:val="18"/>
                <w:szCs w:val="18"/>
              </w:rPr>
              <w:t>＜評価の視点＞</w:t>
            </w:r>
          </w:p>
          <w:p w14:paraId="1C1468C6" w14:textId="30E38551" w:rsidR="00CB4B04" w:rsidRDefault="008B17D2" w:rsidP="00CB4B04">
            <w:pPr>
              <w:ind w:left="438" w:hangingChars="250" w:hanging="438"/>
              <w:rPr>
                <w:rFonts w:ascii="HGｺﾞｼｯｸM" w:eastAsia="HGｺﾞｼｯｸM" w:hAnsi="ＭＳ ゴシック"/>
                <w:bCs/>
                <w:sz w:val="18"/>
                <w:szCs w:val="18"/>
                <w:lang w:eastAsia="zh-CN"/>
              </w:rPr>
            </w:pPr>
            <w:r>
              <w:rPr>
                <w:rFonts w:ascii="HGｺﾞｼｯｸM" w:eastAsia="HGｺﾞｼｯｸM" w:hAnsi="ＭＳ ゴシック"/>
                <w:bCs/>
                <w:sz w:val="18"/>
                <w:szCs w:val="18"/>
              </w:rPr>
              <w:t>8</w:t>
            </w:r>
            <w:r w:rsidR="00CB4B04">
              <w:rPr>
                <w:rFonts w:ascii="HGｺﾞｼｯｸM" w:eastAsia="HGｺﾞｼｯｸM" w:hAnsi="ＭＳ ゴシック" w:hint="eastAsia"/>
                <w:bCs/>
                <w:sz w:val="18"/>
                <w:szCs w:val="18"/>
              </w:rPr>
              <w:t>-6：</w:t>
            </w:r>
            <w:r w:rsidRPr="008B17D2">
              <w:rPr>
                <w:rFonts w:ascii="HGｺﾞｼｯｸM" w:eastAsia="HGｺﾞｼｯｸM" w:hAnsi="ＭＳ ゴシック" w:hint="eastAsia"/>
                <w:bCs/>
                <w:sz w:val="18"/>
                <w:szCs w:val="18"/>
              </w:rPr>
              <w:t>自己点検・評価の結果を学内外に広く公表していること</w:t>
            </w:r>
            <w:r w:rsidR="00CB4B04">
              <w:rPr>
                <w:rFonts w:ascii="HGｺﾞｼｯｸM" w:eastAsia="HGｺﾞｼｯｸM" w:hAnsi="ＭＳ ゴシック" w:hint="eastAsia"/>
                <w:bCs/>
                <w:sz w:val="18"/>
                <w:szCs w:val="18"/>
              </w:rPr>
              <w:t>。（「学教法」第109条第１項）</w:t>
            </w:r>
            <w:r w:rsidR="00CB4B04">
              <w:rPr>
                <w:rFonts w:ascii="HGｺﾞｼｯｸM" w:eastAsia="HGｺﾞｼｯｸM" w:hAnsi="ＭＳ ゴシック" w:hint="eastAsia"/>
                <w:sz w:val="18"/>
                <w:szCs w:val="18"/>
                <w:lang w:eastAsia="zh-CN"/>
              </w:rPr>
              <w:t>〔Ｆ群、Ｌ群〕</w:t>
            </w:r>
          </w:p>
          <w:p w14:paraId="5604254E" w14:textId="2632C14E" w:rsidR="00CB4B04" w:rsidRDefault="008B17D2" w:rsidP="00CB4B04">
            <w:pPr>
              <w:autoSpaceDE w:val="0"/>
              <w:autoSpaceDN w:val="0"/>
              <w:adjustRightInd w:val="0"/>
              <w:ind w:left="436" w:hangingChars="249" w:hanging="436"/>
              <w:jc w:val="left"/>
              <w:rPr>
                <w:rFonts w:ascii="HGｺﾞｼｯｸM" w:eastAsia="HGｺﾞｼｯｸM" w:hAnsi="ＭＳ ゴシック"/>
                <w:bCs/>
                <w:sz w:val="18"/>
                <w:szCs w:val="18"/>
              </w:rPr>
            </w:pPr>
            <w:r>
              <w:rPr>
                <w:rFonts w:ascii="HGｺﾞｼｯｸM" w:eastAsia="HGｺﾞｼｯｸM" w:hAnsi="ＭＳ ゴシック"/>
                <w:bCs/>
                <w:sz w:val="18"/>
                <w:szCs w:val="18"/>
              </w:rPr>
              <w:t>8</w:t>
            </w:r>
            <w:r w:rsidR="00CB4B04">
              <w:rPr>
                <w:rFonts w:ascii="HGｺﾞｼｯｸM" w:eastAsia="HGｺﾞｼｯｸM" w:hAnsi="ＭＳ ゴシック" w:hint="eastAsia"/>
                <w:bCs/>
                <w:sz w:val="18"/>
                <w:szCs w:val="18"/>
              </w:rPr>
              <w:t>-7：</w:t>
            </w:r>
            <w:r w:rsidRPr="008B17D2">
              <w:rPr>
                <w:rFonts w:ascii="HGｺﾞｼｯｸM" w:eastAsia="HGｺﾞｼｯｸM" w:hAnsi="ＭＳ ゴシック" w:hint="eastAsia"/>
                <w:bCs/>
                <w:sz w:val="18"/>
                <w:szCs w:val="18"/>
              </w:rPr>
              <w:t>認証評価の結果を学内外に広く公表していること</w:t>
            </w:r>
            <w:r w:rsidR="00CB4B04">
              <w:rPr>
                <w:rFonts w:ascii="HGｺﾞｼｯｸM" w:eastAsia="HGｺﾞｼｯｸM" w:hAnsi="ＭＳ ゴシック" w:hint="eastAsia"/>
                <w:bCs/>
                <w:sz w:val="18"/>
                <w:szCs w:val="18"/>
              </w:rPr>
              <w:t>。</w:t>
            </w:r>
            <w:r w:rsidR="00CB4B04">
              <w:rPr>
                <w:rFonts w:ascii="HGｺﾞｼｯｸM" w:eastAsia="HGｺﾞｼｯｸM" w:hAnsi="ＭＳ ゴシック" w:hint="eastAsia"/>
                <w:sz w:val="18"/>
                <w:szCs w:val="18"/>
              </w:rPr>
              <w:t>〔</w:t>
            </w:r>
            <w:r>
              <w:rPr>
                <w:rFonts w:ascii="HGｺﾞｼｯｸM" w:eastAsia="HGｺﾞｼｯｸM" w:hAnsi="ＭＳ ゴシック" w:hint="eastAsia"/>
                <w:sz w:val="18"/>
                <w:szCs w:val="18"/>
              </w:rPr>
              <w:t>Ｆ</w:t>
            </w:r>
            <w:r w:rsidR="00CB4B04">
              <w:rPr>
                <w:rFonts w:ascii="HGｺﾞｼｯｸM" w:eastAsia="HGｺﾞｼｯｸM" w:hAnsi="ＭＳ ゴシック" w:hint="eastAsia"/>
                <w:sz w:val="18"/>
                <w:szCs w:val="18"/>
              </w:rPr>
              <w:t>群〕</w:t>
            </w:r>
          </w:p>
          <w:p w14:paraId="78181612" w14:textId="7AFC8D89" w:rsidR="00CB4B04" w:rsidRDefault="008B17D2" w:rsidP="00CB4B04">
            <w:pPr>
              <w:ind w:left="438" w:hangingChars="250" w:hanging="438"/>
              <w:rPr>
                <w:rFonts w:ascii="HGｺﾞｼｯｸM" w:eastAsia="HGｺﾞｼｯｸM" w:hAnsi="ＭＳ ゴシック"/>
                <w:sz w:val="18"/>
                <w:szCs w:val="18"/>
              </w:rPr>
            </w:pPr>
            <w:r>
              <w:rPr>
                <w:rFonts w:ascii="HGｺﾞｼｯｸM" w:eastAsia="HGｺﾞｼｯｸM" w:hAnsi="ＭＳ ゴシック"/>
                <w:bCs/>
                <w:sz w:val="18"/>
                <w:szCs w:val="18"/>
              </w:rPr>
              <w:t>8</w:t>
            </w:r>
            <w:r w:rsidR="00CB4B04">
              <w:rPr>
                <w:rFonts w:ascii="HGｺﾞｼｯｸM" w:eastAsia="HGｺﾞｼｯｸM" w:hAnsi="ＭＳ ゴシック" w:hint="eastAsia"/>
                <w:bCs/>
                <w:sz w:val="18"/>
                <w:szCs w:val="18"/>
              </w:rPr>
              <w:t>-8：</w:t>
            </w:r>
            <w:r w:rsidRPr="008B17D2">
              <w:rPr>
                <w:rFonts w:ascii="HGｺﾞｼｯｸM" w:eastAsia="HGｺﾞｼｯｸM" w:hAnsi="ＭＳ ゴシック" w:hint="eastAsia"/>
                <w:bCs/>
                <w:sz w:val="18"/>
                <w:szCs w:val="18"/>
              </w:rPr>
              <w:t>グローバル・コミュニケーション系専門職大学院の組織運営と諸活動の状況について、社会が正しく理解できるよう、ホームページや大学案内等を利用して適切に情報公開を行っていること</w:t>
            </w:r>
            <w:r w:rsidR="00CB4B04">
              <w:rPr>
                <w:rFonts w:ascii="HGｺﾞｼｯｸM" w:eastAsia="HGｺﾞｼｯｸM" w:hAnsi="ＭＳ ゴシック" w:hint="eastAsia"/>
                <w:bCs/>
                <w:sz w:val="18"/>
                <w:szCs w:val="18"/>
              </w:rPr>
              <w:t>。（「学教法施規」第172条の２第１項）</w:t>
            </w:r>
            <w:r w:rsidR="00CB4B04">
              <w:rPr>
                <w:rFonts w:ascii="HGｺﾞｼｯｸM" w:eastAsia="HGｺﾞｼｯｸM" w:hAnsi="ＭＳ ゴシック" w:hint="eastAsia"/>
                <w:sz w:val="18"/>
                <w:szCs w:val="18"/>
                <w:lang w:eastAsia="zh-CN"/>
              </w:rPr>
              <w:t>〔</w:t>
            </w:r>
            <w:r w:rsidR="00CB4B04">
              <w:rPr>
                <w:rFonts w:ascii="HGｺﾞｼｯｸM" w:eastAsia="HGｺﾞｼｯｸM" w:hAnsi="ＭＳ ゴシック" w:hint="eastAsia"/>
                <w:sz w:val="18"/>
                <w:szCs w:val="18"/>
              </w:rPr>
              <w:t>Ｆ</w:t>
            </w:r>
            <w:r w:rsidR="00CB4B04">
              <w:rPr>
                <w:rFonts w:ascii="HGｺﾞｼｯｸM" w:eastAsia="HGｺﾞｼｯｸM" w:hAnsi="ＭＳ ゴシック" w:hint="eastAsia"/>
                <w:sz w:val="18"/>
                <w:szCs w:val="18"/>
                <w:lang w:eastAsia="zh-CN"/>
              </w:rPr>
              <w:t>群</w:t>
            </w:r>
            <w:r w:rsidR="00CB4B04">
              <w:rPr>
                <w:rFonts w:ascii="HGｺﾞｼｯｸM" w:eastAsia="HGｺﾞｼｯｸM" w:hAnsi="ＭＳ ゴシック" w:hint="eastAsia"/>
                <w:sz w:val="18"/>
                <w:szCs w:val="18"/>
              </w:rPr>
              <w:t>、Ｌ群</w:t>
            </w:r>
            <w:r w:rsidR="00CB4B04">
              <w:rPr>
                <w:rFonts w:ascii="HGｺﾞｼｯｸM" w:eastAsia="HGｺﾞｼｯｸM" w:hAnsi="ＭＳ ゴシック" w:hint="eastAsia"/>
                <w:sz w:val="18"/>
                <w:szCs w:val="18"/>
                <w:lang w:eastAsia="zh-CN"/>
              </w:rPr>
              <w:t>〕</w:t>
            </w:r>
          </w:p>
          <w:p w14:paraId="4F13B097" w14:textId="3BE1D02B" w:rsidR="00C154C6" w:rsidRPr="00AF439C" w:rsidRDefault="008B17D2" w:rsidP="00CB4B04">
            <w:pPr>
              <w:rPr>
                <w:rFonts w:ascii="HGｺﾞｼｯｸM" w:eastAsia="HGｺﾞｼｯｸM" w:hAnsi="ＭＳ ゴシック"/>
                <w:sz w:val="18"/>
                <w:szCs w:val="18"/>
              </w:rPr>
            </w:pPr>
            <w:r>
              <w:rPr>
                <w:rFonts w:ascii="HGｺﾞｼｯｸM" w:eastAsia="HGｺﾞｼｯｸM" w:hAnsi="ＭＳ ゴシック"/>
                <w:sz w:val="18"/>
                <w:szCs w:val="18"/>
              </w:rPr>
              <w:t>8</w:t>
            </w:r>
            <w:r w:rsidR="00CB4B04">
              <w:rPr>
                <w:rFonts w:ascii="HGｺﾞｼｯｸM" w:eastAsia="HGｺﾞｼｯｸM" w:hAnsi="ＭＳ ゴシック" w:hint="eastAsia"/>
                <w:sz w:val="18"/>
                <w:szCs w:val="18"/>
              </w:rPr>
              <w:t>-9：</w:t>
            </w:r>
            <w:r w:rsidRPr="008B17D2">
              <w:rPr>
                <w:rFonts w:ascii="HGｺﾞｼｯｸM" w:eastAsia="HGｺﾞｼｯｸM" w:hAnsi="ＭＳ ゴシック" w:hint="eastAsia"/>
                <w:sz w:val="18"/>
                <w:szCs w:val="18"/>
              </w:rPr>
              <w:t>情報公開には、固有の目的に即して、どのような特色があるか</w:t>
            </w:r>
            <w:r w:rsidR="00CB4B04">
              <w:rPr>
                <w:rFonts w:ascii="HGｺﾞｼｯｸM" w:eastAsia="HGｺﾞｼｯｸM" w:hAnsi="ＭＳ ゴシック" w:hint="eastAsia"/>
                <w:sz w:val="18"/>
                <w:szCs w:val="18"/>
              </w:rPr>
              <w:t>。〔Ａ群〕</w:t>
            </w:r>
          </w:p>
        </w:tc>
      </w:tr>
    </w:tbl>
    <w:p w14:paraId="2CFEA425"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概評</w:t>
      </w:r>
      <w:r>
        <w:rPr>
          <w:rFonts w:ascii="ＭＳ 明朝" w:hAnsi="ＭＳ 明朝" w:hint="eastAsia"/>
          <w:b/>
          <w:bCs/>
        </w:rPr>
        <w:t>＞</w:t>
      </w:r>
    </w:p>
    <w:p w14:paraId="3FEBE8CC" w14:textId="77777777" w:rsidR="00DE2E40" w:rsidRPr="00AF439C" w:rsidRDefault="00DE2E40" w:rsidP="00DE2E40">
      <w:pPr>
        <w:rPr>
          <w:rFonts w:ascii="ＭＳ 明朝" w:hAnsi="ＭＳ 明朝"/>
          <w:b/>
        </w:rPr>
      </w:pPr>
    </w:p>
    <w:p w14:paraId="584EAD47" w14:textId="77777777" w:rsidR="00DE2E40" w:rsidRPr="00AF439C" w:rsidRDefault="00DE2E40" w:rsidP="00DE2E40">
      <w:pPr>
        <w:rPr>
          <w:rFonts w:ascii="ＭＳ 明朝" w:hAnsi="ＭＳ 明朝"/>
          <w:b/>
        </w:rPr>
      </w:pPr>
    </w:p>
    <w:p w14:paraId="5D5A6E75" w14:textId="77777777" w:rsidR="00DE2E40" w:rsidRPr="00AF439C" w:rsidRDefault="00DE2E40" w:rsidP="00DE2E40">
      <w:pPr>
        <w:rPr>
          <w:rFonts w:ascii="ＭＳ 明朝" w:hAnsi="ＭＳ 明朝"/>
          <w:b/>
        </w:rPr>
      </w:pPr>
    </w:p>
    <w:p w14:paraId="714C6D65" w14:textId="77777777" w:rsidR="00DE2E40" w:rsidRPr="00AF439C" w:rsidRDefault="00DF42A2" w:rsidP="00DE2E40">
      <w:pPr>
        <w:rPr>
          <w:rFonts w:ascii="ＭＳ 明朝" w:hAnsi="ＭＳ 明朝"/>
          <w:b/>
          <w:bCs/>
        </w:rPr>
      </w:pPr>
      <w:r>
        <w:rPr>
          <w:rFonts w:ascii="ＭＳ 明朝" w:hAnsi="ＭＳ 明朝" w:hint="eastAsia"/>
          <w:b/>
          <w:bCs/>
        </w:rPr>
        <w:t>＜</w:t>
      </w:r>
      <w:r w:rsidR="00DE2E40" w:rsidRPr="00AF439C">
        <w:rPr>
          <w:rFonts w:ascii="ＭＳ 明朝" w:hAnsi="ＭＳ 明朝" w:hint="eastAsia"/>
          <w:b/>
          <w:bCs/>
        </w:rPr>
        <w:t>長所</w:t>
      </w:r>
      <w:r>
        <w:rPr>
          <w:rFonts w:ascii="ＭＳ 明朝" w:hAnsi="ＭＳ 明朝" w:hint="eastAsia"/>
          <w:b/>
          <w:bCs/>
        </w:rPr>
        <w:t>＞</w:t>
      </w:r>
    </w:p>
    <w:p w14:paraId="1C0DB54D" w14:textId="77777777" w:rsidR="00DE2E40" w:rsidRPr="005F6CEC" w:rsidRDefault="00DE2E40" w:rsidP="00DE2E40">
      <w:pPr>
        <w:rPr>
          <w:szCs w:val="21"/>
        </w:rPr>
      </w:pPr>
      <w:r w:rsidRPr="005F6CEC">
        <w:rPr>
          <w:rFonts w:hint="eastAsia"/>
          <w:szCs w:val="21"/>
        </w:rPr>
        <w:t>・</w:t>
      </w:r>
    </w:p>
    <w:p w14:paraId="54F11D51" w14:textId="77777777" w:rsidR="00DE2E40" w:rsidRPr="005F6CEC" w:rsidRDefault="00DE2E40" w:rsidP="00DE2E40">
      <w:pPr>
        <w:rPr>
          <w:szCs w:val="21"/>
        </w:rPr>
      </w:pPr>
      <w:r w:rsidRPr="005F6CEC">
        <w:rPr>
          <w:rFonts w:hint="eastAsia"/>
          <w:szCs w:val="21"/>
        </w:rPr>
        <w:t>・</w:t>
      </w:r>
    </w:p>
    <w:p w14:paraId="40FE9E2B" w14:textId="77777777" w:rsidR="00DE2E40" w:rsidRPr="00AF439C" w:rsidRDefault="00DE2E40" w:rsidP="00DE2E40">
      <w:pPr>
        <w:rPr>
          <w:b/>
          <w:szCs w:val="21"/>
        </w:rPr>
      </w:pPr>
    </w:p>
    <w:p w14:paraId="0306A720" w14:textId="77777777" w:rsidR="005F6CEC" w:rsidRPr="00AF439C" w:rsidRDefault="005F6CEC" w:rsidP="005F6CEC">
      <w:pPr>
        <w:rPr>
          <w:b/>
          <w:szCs w:val="21"/>
        </w:rPr>
      </w:pPr>
      <w:r>
        <w:rPr>
          <w:rFonts w:hint="eastAsia"/>
          <w:b/>
          <w:szCs w:val="21"/>
        </w:rPr>
        <w:t>＜特色＞</w:t>
      </w:r>
    </w:p>
    <w:p w14:paraId="31461F63" w14:textId="77777777" w:rsidR="005F6CEC" w:rsidRPr="005F6CEC" w:rsidRDefault="005F6CEC" w:rsidP="005F6CEC">
      <w:pPr>
        <w:rPr>
          <w:szCs w:val="21"/>
        </w:rPr>
      </w:pPr>
      <w:r w:rsidRPr="005F6CEC">
        <w:rPr>
          <w:rFonts w:hint="eastAsia"/>
          <w:szCs w:val="21"/>
        </w:rPr>
        <w:t>・</w:t>
      </w:r>
    </w:p>
    <w:p w14:paraId="6A2EEB9C" w14:textId="77777777" w:rsidR="005F6CEC" w:rsidRPr="005F6CEC" w:rsidRDefault="005F6CEC" w:rsidP="005F6CEC">
      <w:pPr>
        <w:rPr>
          <w:szCs w:val="21"/>
        </w:rPr>
      </w:pPr>
      <w:r w:rsidRPr="005F6CEC">
        <w:rPr>
          <w:rFonts w:hint="eastAsia"/>
          <w:szCs w:val="21"/>
        </w:rPr>
        <w:t>・</w:t>
      </w:r>
    </w:p>
    <w:p w14:paraId="2511BDEE" w14:textId="77777777" w:rsidR="005F6CEC" w:rsidRDefault="005F6CEC" w:rsidP="00DE2E40">
      <w:pPr>
        <w:rPr>
          <w:b/>
          <w:szCs w:val="21"/>
        </w:rPr>
      </w:pPr>
    </w:p>
    <w:p w14:paraId="34B00969" w14:textId="77777777" w:rsidR="00DE2E40" w:rsidRPr="00AF439C" w:rsidRDefault="00DF42A2" w:rsidP="00DE2E40">
      <w:pPr>
        <w:rPr>
          <w:b/>
          <w:szCs w:val="21"/>
        </w:rPr>
      </w:pPr>
      <w:r>
        <w:rPr>
          <w:rFonts w:hint="eastAsia"/>
          <w:b/>
          <w:szCs w:val="21"/>
        </w:rPr>
        <w:t>＜</w:t>
      </w:r>
      <w:r w:rsidR="00DE2E40" w:rsidRPr="00AF439C">
        <w:rPr>
          <w:rFonts w:hint="eastAsia"/>
          <w:b/>
          <w:szCs w:val="21"/>
        </w:rPr>
        <w:t>検討課題</w:t>
      </w:r>
      <w:r>
        <w:rPr>
          <w:rFonts w:hint="eastAsia"/>
          <w:b/>
          <w:szCs w:val="21"/>
        </w:rPr>
        <w:t>＞</w:t>
      </w:r>
    </w:p>
    <w:p w14:paraId="6065D297" w14:textId="77777777" w:rsidR="00DE2E40" w:rsidRPr="005F6CEC" w:rsidRDefault="00DE2E40" w:rsidP="00DE2E40">
      <w:pPr>
        <w:rPr>
          <w:szCs w:val="21"/>
        </w:rPr>
      </w:pPr>
      <w:r w:rsidRPr="005F6CEC">
        <w:rPr>
          <w:rFonts w:hint="eastAsia"/>
          <w:szCs w:val="21"/>
        </w:rPr>
        <w:t>・</w:t>
      </w:r>
    </w:p>
    <w:p w14:paraId="3D4CD5B4" w14:textId="77777777" w:rsidR="00DE2E40" w:rsidRPr="005F6CEC" w:rsidRDefault="00DE2E40" w:rsidP="00DE2E40">
      <w:pPr>
        <w:rPr>
          <w:szCs w:val="21"/>
        </w:rPr>
      </w:pPr>
      <w:r w:rsidRPr="005F6CEC">
        <w:rPr>
          <w:rFonts w:hint="eastAsia"/>
          <w:szCs w:val="21"/>
        </w:rPr>
        <w:t>・</w:t>
      </w:r>
    </w:p>
    <w:p w14:paraId="47AF34FB" w14:textId="77777777" w:rsidR="00DE2E40" w:rsidRPr="005F6CEC" w:rsidRDefault="00DE2E40" w:rsidP="00DE2E40">
      <w:pPr>
        <w:rPr>
          <w:szCs w:val="21"/>
        </w:rPr>
      </w:pPr>
    </w:p>
    <w:p w14:paraId="27904BD0" w14:textId="77777777" w:rsidR="00DE2E40" w:rsidRPr="00AF439C" w:rsidRDefault="00DF42A2" w:rsidP="00DE2E40">
      <w:pPr>
        <w:rPr>
          <w:b/>
          <w:szCs w:val="21"/>
        </w:rPr>
      </w:pPr>
      <w:r>
        <w:rPr>
          <w:rFonts w:hint="eastAsia"/>
          <w:b/>
          <w:szCs w:val="21"/>
        </w:rPr>
        <w:t>＜</w:t>
      </w:r>
      <w:r w:rsidR="00DE2E40" w:rsidRPr="00AF439C">
        <w:rPr>
          <w:rFonts w:hint="eastAsia"/>
          <w:b/>
          <w:szCs w:val="21"/>
        </w:rPr>
        <w:t>勧告</w:t>
      </w:r>
      <w:r>
        <w:rPr>
          <w:rFonts w:hint="eastAsia"/>
          <w:b/>
          <w:szCs w:val="21"/>
        </w:rPr>
        <w:t>＞</w:t>
      </w:r>
    </w:p>
    <w:p w14:paraId="65B9411A" w14:textId="77777777" w:rsidR="00DE2E40" w:rsidRPr="005F6CEC" w:rsidRDefault="00DE2E40" w:rsidP="00DE2E40">
      <w:pPr>
        <w:rPr>
          <w:szCs w:val="21"/>
        </w:rPr>
      </w:pPr>
      <w:r w:rsidRPr="005F6CEC">
        <w:rPr>
          <w:rFonts w:hint="eastAsia"/>
          <w:szCs w:val="21"/>
        </w:rPr>
        <w:t>・</w:t>
      </w:r>
    </w:p>
    <w:p w14:paraId="0F037AC9" w14:textId="77777777" w:rsidR="00DE2E40" w:rsidRPr="005F6CEC" w:rsidRDefault="00DE2E40" w:rsidP="00DE2E40">
      <w:pPr>
        <w:rPr>
          <w:szCs w:val="21"/>
        </w:rPr>
      </w:pPr>
      <w:r w:rsidRPr="005F6CEC">
        <w:rPr>
          <w:rFonts w:hint="eastAsia"/>
          <w:szCs w:val="21"/>
        </w:rPr>
        <w:lastRenderedPageBreak/>
        <w:t>・</w:t>
      </w:r>
    </w:p>
    <w:p w14:paraId="138A198F" w14:textId="77777777" w:rsidR="00DE2E40" w:rsidRPr="00AF439C" w:rsidRDefault="00DE2E40" w:rsidP="00DE2E40">
      <w:pPr>
        <w:rPr>
          <w:b/>
          <w:szCs w:val="21"/>
        </w:rPr>
      </w:pPr>
    </w:p>
    <w:p w14:paraId="340340B1" w14:textId="77777777" w:rsidR="00DE2E40" w:rsidRPr="00AF439C" w:rsidRDefault="00DF42A2" w:rsidP="00DE2E40">
      <w:pPr>
        <w:rPr>
          <w:b/>
          <w:bCs/>
          <w:szCs w:val="21"/>
        </w:rPr>
      </w:pPr>
      <w:r>
        <w:rPr>
          <w:rFonts w:hint="eastAsia"/>
          <w:b/>
          <w:bCs/>
          <w:szCs w:val="21"/>
        </w:rPr>
        <w:t>＜</w:t>
      </w:r>
      <w:r w:rsidR="00DE2E40" w:rsidRPr="00AF439C">
        <w:rPr>
          <w:rFonts w:hint="eastAsia"/>
          <w:b/>
          <w:bCs/>
          <w:szCs w:val="21"/>
        </w:rPr>
        <w:t>質問事項等</w:t>
      </w:r>
      <w:r>
        <w:rPr>
          <w:rFonts w:hint="eastAsia"/>
          <w:b/>
          <w:bCs/>
          <w:szCs w:val="21"/>
        </w:rPr>
        <w:t>＞</w:t>
      </w:r>
    </w:p>
    <w:p w14:paraId="7BD5938C" w14:textId="77777777" w:rsidR="008F67E7" w:rsidRPr="008F67E7" w:rsidRDefault="008F67E7" w:rsidP="008F67E7">
      <w:pPr>
        <w:rPr>
          <w:b/>
          <w:bCs/>
        </w:rPr>
      </w:pPr>
      <w:r w:rsidRPr="008F67E7">
        <w:rPr>
          <w:rFonts w:hint="eastAsia"/>
          <w:b/>
          <w:bCs/>
        </w:rPr>
        <w:t>○質問事項</w:t>
      </w:r>
    </w:p>
    <w:p w14:paraId="4B8A6C7A" w14:textId="77777777" w:rsidR="008F67E7" w:rsidRDefault="008F67E7" w:rsidP="008F67E7">
      <w:pPr>
        <w:ind w:left="615" w:hangingChars="300" w:hanging="615"/>
      </w:pPr>
      <w:r>
        <w:rPr>
          <w:rFonts w:hint="eastAsia"/>
        </w:rPr>
        <w:t>（１）</w:t>
      </w:r>
    </w:p>
    <w:p w14:paraId="18705FA9" w14:textId="77777777" w:rsidR="008F67E7" w:rsidRDefault="008F67E7" w:rsidP="008F67E7">
      <w:pPr>
        <w:ind w:left="615" w:hangingChars="300" w:hanging="615"/>
      </w:pPr>
    </w:p>
    <w:p w14:paraId="2A1299FB" w14:textId="77777777" w:rsidR="008F67E7" w:rsidRPr="008F67E7" w:rsidRDefault="008F67E7" w:rsidP="008F67E7">
      <w:pPr>
        <w:ind w:left="412" w:hangingChars="200" w:hanging="412"/>
        <w:rPr>
          <w:rFonts w:ascii="ＭＳ 明朝" w:hAnsi="ＭＳ 明朝"/>
          <w:b/>
          <w:bCs/>
          <w:szCs w:val="21"/>
        </w:rPr>
      </w:pPr>
      <w:r w:rsidRPr="008F67E7">
        <w:rPr>
          <w:rFonts w:ascii="ＭＳ 明朝" w:hAnsi="ＭＳ 明朝" w:hint="eastAsia"/>
          <w:b/>
          <w:bCs/>
          <w:szCs w:val="21"/>
        </w:rPr>
        <w:t>○</w:t>
      </w:r>
      <w:r w:rsidRPr="008F67E7">
        <w:rPr>
          <w:rFonts w:hint="eastAsia"/>
          <w:b/>
          <w:bCs/>
        </w:rPr>
        <w:t>確認を希望する資料、施設等</w:t>
      </w:r>
    </w:p>
    <w:p w14:paraId="26AA05E1" w14:textId="77777777" w:rsidR="008F67E7" w:rsidRDefault="008F67E7" w:rsidP="008F67E7">
      <w:pPr>
        <w:ind w:left="205" w:hangingChars="100" w:hanging="205"/>
        <w:rPr>
          <w:szCs w:val="21"/>
        </w:rPr>
      </w:pPr>
      <w:r>
        <w:rPr>
          <w:rFonts w:hint="eastAsia"/>
          <w:szCs w:val="21"/>
        </w:rPr>
        <w:t>・</w:t>
      </w:r>
    </w:p>
    <w:p w14:paraId="63B05E74" w14:textId="77777777" w:rsidR="004E77F9" w:rsidRPr="00AF439C" w:rsidRDefault="004E77F9" w:rsidP="008F67E7">
      <w:pPr>
        <w:rPr>
          <w:szCs w:val="21"/>
        </w:rPr>
      </w:pPr>
    </w:p>
    <w:sectPr w:rsidR="004E77F9" w:rsidRPr="00AF439C" w:rsidSect="009D132B">
      <w:footerReference w:type="even" r:id="rId8"/>
      <w:footerReference w:type="default" r:id="rId9"/>
      <w:headerReference w:type="first" r:id="rId10"/>
      <w:pgSz w:w="11906" w:h="16838" w:code="9"/>
      <w:pgMar w:top="1418" w:right="1134" w:bottom="1440" w:left="1134" w:header="851" w:footer="567" w:gutter="0"/>
      <w:pgNumType w:start="0"/>
      <w:cols w:space="425"/>
      <w:titlePg/>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BD3A" w14:textId="77777777" w:rsidR="007A1853" w:rsidRDefault="007A1853">
      <w:r>
        <w:separator/>
      </w:r>
    </w:p>
  </w:endnote>
  <w:endnote w:type="continuationSeparator" w:id="0">
    <w:p w14:paraId="72B25E54" w14:textId="77777777" w:rsidR="007A1853" w:rsidRDefault="007A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A094" w14:textId="77777777" w:rsidR="00091A33" w:rsidRDefault="00091A33" w:rsidP="00C11BA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70417DE" w14:textId="77777777" w:rsidR="00091A33" w:rsidRDefault="00091A3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3788" w14:textId="77777777" w:rsidR="005F6CEC" w:rsidRPr="005F6CEC" w:rsidRDefault="005F6CEC">
    <w:pPr>
      <w:pStyle w:val="a4"/>
      <w:jc w:val="center"/>
      <w:rPr>
        <w:rFonts w:ascii="ＭＳ 明朝" w:hAnsi="ＭＳ 明朝"/>
      </w:rPr>
    </w:pPr>
    <w:r w:rsidRPr="005F6CEC">
      <w:rPr>
        <w:rFonts w:ascii="ＭＳ 明朝" w:hAnsi="ＭＳ 明朝"/>
      </w:rPr>
      <w:fldChar w:fldCharType="begin"/>
    </w:r>
    <w:r w:rsidRPr="005F6CEC">
      <w:rPr>
        <w:rFonts w:ascii="ＭＳ 明朝" w:hAnsi="ＭＳ 明朝"/>
      </w:rPr>
      <w:instrText>PAGE   \* MERGEFORMAT</w:instrText>
    </w:r>
    <w:r w:rsidRPr="005F6CEC">
      <w:rPr>
        <w:rFonts w:ascii="ＭＳ 明朝" w:hAnsi="ＭＳ 明朝"/>
      </w:rPr>
      <w:fldChar w:fldCharType="separate"/>
    </w:r>
    <w:r w:rsidR="009B7159" w:rsidRPr="009B7159">
      <w:rPr>
        <w:rFonts w:ascii="ＭＳ 明朝" w:hAnsi="ＭＳ 明朝"/>
        <w:noProof/>
        <w:lang w:val="ja-JP"/>
      </w:rPr>
      <w:t>23</w:t>
    </w:r>
    <w:r w:rsidRPr="005F6CEC">
      <w:rPr>
        <w:rFonts w:ascii="ＭＳ 明朝" w:hAnsi="ＭＳ 明朝"/>
      </w:rPr>
      <w:fldChar w:fldCharType="end"/>
    </w:r>
  </w:p>
  <w:p w14:paraId="4C5A4F0C" w14:textId="77777777" w:rsidR="005F6CEC" w:rsidRDefault="005F6C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6C07" w14:textId="77777777" w:rsidR="007A1853" w:rsidRDefault="007A1853">
      <w:r>
        <w:separator/>
      </w:r>
    </w:p>
  </w:footnote>
  <w:footnote w:type="continuationSeparator" w:id="0">
    <w:p w14:paraId="63F88338" w14:textId="77777777" w:rsidR="007A1853" w:rsidRDefault="007A1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9126" w14:textId="5876C0F1" w:rsidR="00091A33" w:rsidRPr="00775B0B" w:rsidRDefault="00775B0B" w:rsidP="00275858">
    <w:pPr>
      <w:pStyle w:val="a7"/>
      <w:jc w:val="right"/>
      <w:rPr>
        <w:rFonts w:eastAsia="DengXian"/>
      </w:rPr>
    </w:pPr>
    <w:r>
      <w:rPr>
        <w:rFonts w:hint="eastAsia"/>
        <w:sz w:val="22"/>
        <w:szCs w:val="22"/>
      </w:rPr>
      <w:t>（</w:t>
    </w:r>
    <w:r w:rsidR="00091A33">
      <w:rPr>
        <w:rFonts w:hint="eastAsia"/>
        <w:sz w:val="22"/>
        <w:szCs w:val="22"/>
        <w:lang w:eastAsia="zh-CN"/>
      </w:rPr>
      <w:t>様式</w:t>
    </w:r>
    <w:r>
      <w:rPr>
        <w:rFonts w:hint="eastAsia"/>
        <w:sz w:val="22"/>
        <w:szCs w:val="22"/>
      </w:rPr>
      <w:t>1</w:t>
    </w:r>
    <w:r>
      <w:rPr>
        <w:sz w:val="22"/>
        <w:szCs w:val="22"/>
      </w:rPr>
      <w:t>8</w:t>
    </w:r>
    <w:r>
      <w:rPr>
        <w:rFonts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6F9F"/>
    <w:multiLevelType w:val="hybridMultilevel"/>
    <w:tmpl w:val="06AC62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6C4282"/>
    <w:multiLevelType w:val="hybridMultilevel"/>
    <w:tmpl w:val="D1E037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C12498C"/>
    <w:multiLevelType w:val="hybridMultilevel"/>
    <w:tmpl w:val="6F9C46D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18263041">
    <w:abstractNumId w:val="1"/>
  </w:num>
  <w:num w:numId="2" w16cid:durableId="953752290">
    <w:abstractNumId w:val="2"/>
  </w:num>
  <w:num w:numId="3" w16cid:durableId="1561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EC"/>
    <w:rsid w:val="00027CB2"/>
    <w:rsid w:val="0003501A"/>
    <w:rsid w:val="00035595"/>
    <w:rsid w:val="00036D5B"/>
    <w:rsid w:val="000534B3"/>
    <w:rsid w:val="000564D2"/>
    <w:rsid w:val="00056E13"/>
    <w:rsid w:val="000675AA"/>
    <w:rsid w:val="00073E7D"/>
    <w:rsid w:val="000765B3"/>
    <w:rsid w:val="00076AE7"/>
    <w:rsid w:val="00091A33"/>
    <w:rsid w:val="00097F83"/>
    <w:rsid w:val="000A7F0E"/>
    <w:rsid w:val="000B1BE3"/>
    <w:rsid w:val="000B2DFC"/>
    <w:rsid w:val="000C288B"/>
    <w:rsid w:val="000C3497"/>
    <w:rsid w:val="000D2F76"/>
    <w:rsid w:val="000D4047"/>
    <w:rsid w:val="000E130B"/>
    <w:rsid w:val="000E1DB9"/>
    <w:rsid w:val="000E5140"/>
    <w:rsid w:val="000E7C96"/>
    <w:rsid w:val="0010407E"/>
    <w:rsid w:val="00104DC9"/>
    <w:rsid w:val="00116855"/>
    <w:rsid w:val="00125042"/>
    <w:rsid w:val="00130243"/>
    <w:rsid w:val="0015742C"/>
    <w:rsid w:val="00163624"/>
    <w:rsid w:val="001701C0"/>
    <w:rsid w:val="0018510F"/>
    <w:rsid w:val="0019414A"/>
    <w:rsid w:val="0019571A"/>
    <w:rsid w:val="001A291A"/>
    <w:rsid w:val="001A34E6"/>
    <w:rsid w:val="001A3F25"/>
    <w:rsid w:val="001A5288"/>
    <w:rsid w:val="001A6870"/>
    <w:rsid w:val="001B5E42"/>
    <w:rsid w:val="001B7442"/>
    <w:rsid w:val="001C2549"/>
    <w:rsid w:val="001D0FB4"/>
    <w:rsid w:val="001E1308"/>
    <w:rsid w:val="001E63C2"/>
    <w:rsid w:val="001F345C"/>
    <w:rsid w:val="00202CA1"/>
    <w:rsid w:val="00210C2B"/>
    <w:rsid w:val="00225EA0"/>
    <w:rsid w:val="00244B84"/>
    <w:rsid w:val="00244ED7"/>
    <w:rsid w:val="00253B46"/>
    <w:rsid w:val="00255AF1"/>
    <w:rsid w:val="00271007"/>
    <w:rsid w:val="002713FD"/>
    <w:rsid w:val="00275764"/>
    <w:rsid w:val="00275858"/>
    <w:rsid w:val="00282E1B"/>
    <w:rsid w:val="002977CF"/>
    <w:rsid w:val="002A7639"/>
    <w:rsid w:val="002E48E8"/>
    <w:rsid w:val="002F29AA"/>
    <w:rsid w:val="002F5936"/>
    <w:rsid w:val="0030069A"/>
    <w:rsid w:val="00314687"/>
    <w:rsid w:val="00320302"/>
    <w:rsid w:val="003232FC"/>
    <w:rsid w:val="003319C1"/>
    <w:rsid w:val="00365DF6"/>
    <w:rsid w:val="00367D31"/>
    <w:rsid w:val="0037198E"/>
    <w:rsid w:val="00384048"/>
    <w:rsid w:val="0039312B"/>
    <w:rsid w:val="003B4D82"/>
    <w:rsid w:val="003C4E84"/>
    <w:rsid w:val="003E025C"/>
    <w:rsid w:val="003F0E92"/>
    <w:rsid w:val="003F547D"/>
    <w:rsid w:val="00401CAF"/>
    <w:rsid w:val="00413535"/>
    <w:rsid w:val="0041378A"/>
    <w:rsid w:val="00417A9F"/>
    <w:rsid w:val="0044447D"/>
    <w:rsid w:val="00446CA4"/>
    <w:rsid w:val="0045040F"/>
    <w:rsid w:val="00454C63"/>
    <w:rsid w:val="004556A1"/>
    <w:rsid w:val="00483FD8"/>
    <w:rsid w:val="00485473"/>
    <w:rsid w:val="004A38C8"/>
    <w:rsid w:val="004A3B43"/>
    <w:rsid w:val="004B4022"/>
    <w:rsid w:val="004B4525"/>
    <w:rsid w:val="004B5594"/>
    <w:rsid w:val="004B6EEE"/>
    <w:rsid w:val="004C1DEA"/>
    <w:rsid w:val="004D528E"/>
    <w:rsid w:val="004E031E"/>
    <w:rsid w:val="004E295E"/>
    <w:rsid w:val="004E77F9"/>
    <w:rsid w:val="004F4ADC"/>
    <w:rsid w:val="005070E0"/>
    <w:rsid w:val="005139E2"/>
    <w:rsid w:val="00542E1A"/>
    <w:rsid w:val="0055194A"/>
    <w:rsid w:val="00560F79"/>
    <w:rsid w:val="005629AA"/>
    <w:rsid w:val="005B697E"/>
    <w:rsid w:val="005F6CEC"/>
    <w:rsid w:val="005F714D"/>
    <w:rsid w:val="00603FD9"/>
    <w:rsid w:val="00607A06"/>
    <w:rsid w:val="00636517"/>
    <w:rsid w:val="00637A66"/>
    <w:rsid w:val="00677173"/>
    <w:rsid w:val="00685126"/>
    <w:rsid w:val="006A6143"/>
    <w:rsid w:val="006A79C7"/>
    <w:rsid w:val="006C1921"/>
    <w:rsid w:val="006E7046"/>
    <w:rsid w:val="006F6FDB"/>
    <w:rsid w:val="007040CC"/>
    <w:rsid w:val="00712F4A"/>
    <w:rsid w:val="0072233B"/>
    <w:rsid w:val="0073215F"/>
    <w:rsid w:val="00745B27"/>
    <w:rsid w:val="00761E13"/>
    <w:rsid w:val="00775B0B"/>
    <w:rsid w:val="007772E0"/>
    <w:rsid w:val="007838A9"/>
    <w:rsid w:val="00784595"/>
    <w:rsid w:val="00786C9D"/>
    <w:rsid w:val="007A01C3"/>
    <w:rsid w:val="007A1853"/>
    <w:rsid w:val="007A43F2"/>
    <w:rsid w:val="007C570B"/>
    <w:rsid w:val="007F4E5E"/>
    <w:rsid w:val="00805BE4"/>
    <w:rsid w:val="008222C9"/>
    <w:rsid w:val="00852431"/>
    <w:rsid w:val="008540CC"/>
    <w:rsid w:val="00861079"/>
    <w:rsid w:val="00865196"/>
    <w:rsid w:val="00865A6F"/>
    <w:rsid w:val="008761AC"/>
    <w:rsid w:val="00884E24"/>
    <w:rsid w:val="008A1551"/>
    <w:rsid w:val="008A4554"/>
    <w:rsid w:val="008B17D2"/>
    <w:rsid w:val="008B23B9"/>
    <w:rsid w:val="008B45EC"/>
    <w:rsid w:val="008C3A14"/>
    <w:rsid w:val="008C6113"/>
    <w:rsid w:val="008D0D4A"/>
    <w:rsid w:val="008D3F21"/>
    <w:rsid w:val="008F09FC"/>
    <w:rsid w:val="008F3278"/>
    <w:rsid w:val="008F67E7"/>
    <w:rsid w:val="00912D4B"/>
    <w:rsid w:val="00931F63"/>
    <w:rsid w:val="009375E6"/>
    <w:rsid w:val="00961353"/>
    <w:rsid w:val="00962D92"/>
    <w:rsid w:val="009B7159"/>
    <w:rsid w:val="009D132B"/>
    <w:rsid w:val="009E6107"/>
    <w:rsid w:val="009E7E5D"/>
    <w:rsid w:val="009F5E30"/>
    <w:rsid w:val="00A052C9"/>
    <w:rsid w:val="00A07AF8"/>
    <w:rsid w:val="00A3288B"/>
    <w:rsid w:val="00A330C5"/>
    <w:rsid w:val="00A5536E"/>
    <w:rsid w:val="00A55B6B"/>
    <w:rsid w:val="00A61585"/>
    <w:rsid w:val="00A9556D"/>
    <w:rsid w:val="00A9669E"/>
    <w:rsid w:val="00AA0A56"/>
    <w:rsid w:val="00AC65BC"/>
    <w:rsid w:val="00AF439C"/>
    <w:rsid w:val="00B07A1A"/>
    <w:rsid w:val="00B13B91"/>
    <w:rsid w:val="00B14CA5"/>
    <w:rsid w:val="00B20EFE"/>
    <w:rsid w:val="00B24302"/>
    <w:rsid w:val="00B43D70"/>
    <w:rsid w:val="00B459FA"/>
    <w:rsid w:val="00B62AE9"/>
    <w:rsid w:val="00B76F9B"/>
    <w:rsid w:val="00B8156A"/>
    <w:rsid w:val="00B84FB7"/>
    <w:rsid w:val="00B85D65"/>
    <w:rsid w:val="00B92AB0"/>
    <w:rsid w:val="00BA4409"/>
    <w:rsid w:val="00C04389"/>
    <w:rsid w:val="00C07C92"/>
    <w:rsid w:val="00C11BAF"/>
    <w:rsid w:val="00C1335D"/>
    <w:rsid w:val="00C13890"/>
    <w:rsid w:val="00C154C6"/>
    <w:rsid w:val="00C44564"/>
    <w:rsid w:val="00C5719F"/>
    <w:rsid w:val="00C62F39"/>
    <w:rsid w:val="00C75F6A"/>
    <w:rsid w:val="00C90D34"/>
    <w:rsid w:val="00C91C4E"/>
    <w:rsid w:val="00C93D1A"/>
    <w:rsid w:val="00CA2A65"/>
    <w:rsid w:val="00CB4B04"/>
    <w:rsid w:val="00CB72D4"/>
    <w:rsid w:val="00CC144B"/>
    <w:rsid w:val="00CD0092"/>
    <w:rsid w:val="00D05128"/>
    <w:rsid w:val="00D3380E"/>
    <w:rsid w:val="00D3787C"/>
    <w:rsid w:val="00D54FC1"/>
    <w:rsid w:val="00D931B4"/>
    <w:rsid w:val="00DA6BE3"/>
    <w:rsid w:val="00DB3184"/>
    <w:rsid w:val="00DB6D3A"/>
    <w:rsid w:val="00DC28FE"/>
    <w:rsid w:val="00DC340B"/>
    <w:rsid w:val="00DD0EE6"/>
    <w:rsid w:val="00DD3B81"/>
    <w:rsid w:val="00DE183F"/>
    <w:rsid w:val="00DE2E40"/>
    <w:rsid w:val="00DE3B04"/>
    <w:rsid w:val="00DE3DD0"/>
    <w:rsid w:val="00DF0A17"/>
    <w:rsid w:val="00DF42A2"/>
    <w:rsid w:val="00DF4435"/>
    <w:rsid w:val="00E03AC5"/>
    <w:rsid w:val="00E13BC6"/>
    <w:rsid w:val="00E16B05"/>
    <w:rsid w:val="00E41E0D"/>
    <w:rsid w:val="00E42388"/>
    <w:rsid w:val="00E431FD"/>
    <w:rsid w:val="00E45660"/>
    <w:rsid w:val="00E60B10"/>
    <w:rsid w:val="00E63964"/>
    <w:rsid w:val="00E65B27"/>
    <w:rsid w:val="00E767B0"/>
    <w:rsid w:val="00E84E96"/>
    <w:rsid w:val="00E94B94"/>
    <w:rsid w:val="00E94EA4"/>
    <w:rsid w:val="00E97A49"/>
    <w:rsid w:val="00EA073C"/>
    <w:rsid w:val="00EA25E2"/>
    <w:rsid w:val="00EB04CE"/>
    <w:rsid w:val="00EB4F4C"/>
    <w:rsid w:val="00EB6898"/>
    <w:rsid w:val="00EB784B"/>
    <w:rsid w:val="00ED2206"/>
    <w:rsid w:val="00ED5925"/>
    <w:rsid w:val="00ED6458"/>
    <w:rsid w:val="00EF0AA0"/>
    <w:rsid w:val="00F06E01"/>
    <w:rsid w:val="00F43D05"/>
    <w:rsid w:val="00F5137C"/>
    <w:rsid w:val="00F5742A"/>
    <w:rsid w:val="00F70FFD"/>
    <w:rsid w:val="00F77E9B"/>
    <w:rsid w:val="00F86985"/>
    <w:rsid w:val="00F966E1"/>
    <w:rsid w:val="00F96D82"/>
    <w:rsid w:val="00FA0F30"/>
    <w:rsid w:val="00FA4D3A"/>
    <w:rsid w:val="00FA51C7"/>
    <w:rsid w:val="00FB71DC"/>
    <w:rsid w:val="00FB7377"/>
    <w:rsid w:val="00FC4AC9"/>
    <w:rsid w:val="00FE3452"/>
    <w:rsid w:val="00FF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44F785"/>
  <w15:chartTrackingRefBased/>
  <w15:docId w15:val="{1363E371-1976-4437-9795-86B2CB47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D592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36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140BA"/>
    <w:pPr>
      <w:tabs>
        <w:tab w:val="center" w:pos="4252"/>
        <w:tab w:val="right" w:pos="8504"/>
      </w:tabs>
      <w:snapToGrid w:val="0"/>
    </w:pPr>
  </w:style>
  <w:style w:type="character" w:styleId="a6">
    <w:name w:val="page number"/>
    <w:basedOn w:val="a0"/>
    <w:rsid w:val="006140BA"/>
  </w:style>
  <w:style w:type="paragraph" w:styleId="a7">
    <w:name w:val="header"/>
    <w:basedOn w:val="a"/>
    <w:rsid w:val="006140BA"/>
    <w:pPr>
      <w:tabs>
        <w:tab w:val="center" w:pos="4252"/>
        <w:tab w:val="right" w:pos="8504"/>
      </w:tabs>
      <w:snapToGrid w:val="0"/>
    </w:pPr>
  </w:style>
  <w:style w:type="character" w:styleId="a8">
    <w:name w:val="Hyperlink"/>
    <w:rsid w:val="005F52EE"/>
    <w:rPr>
      <w:color w:val="0000FF"/>
      <w:u w:val="single"/>
    </w:rPr>
  </w:style>
  <w:style w:type="paragraph" w:customStyle="1" w:styleId="X-X">
    <w:name w:val="X-X　評価の視点"/>
    <w:basedOn w:val="a"/>
    <w:rsid w:val="00C154C6"/>
    <w:pPr>
      <w:ind w:left="440" w:hangingChars="200" w:hanging="440"/>
    </w:pPr>
    <w:rPr>
      <w:rFonts w:ascii="ＭＳ 明朝"/>
      <w:sz w:val="22"/>
      <w:szCs w:val="22"/>
    </w:rPr>
  </w:style>
  <w:style w:type="character" w:customStyle="1" w:styleId="a5">
    <w:name w:val="フッター (文字)"/>
    <w:link w:val="a4"/>
    <w:uiPriority w:val="99"/>
    <w:rsid w:val="005F6CEC"/>
    <w:rPr>
      <w:kern w:val="2"/>
      <w:sz w:val="21"/>
      <w:szCs w:val="24"/>
    </w:rPr>
  </w:style>
  <w:style w:type="paragraph" w:styleId="a9">
    <w:name w:val="Balloon Text"/>
    <w:basedOn w:val="a"/>
    <w:link w:val="aa"/>
    <w:rsid w:val="00A9669E"/>
    <w:rPr>
      <w:rFonts w:ascii="游ゴシック Light" w:eastAsia="游ゴシック Light" w:hAnsi="游ゴシック Light"/>
      <w:sz w:val="18"/>
      <w:szCs w:val="18"/>
    </w:rPr>
  </w:style>
  <w:style w:type="character" w:customStyle="1" w:styleId="aa">
    <w:name w:val="吹き出し (文字)"/>
    <w:link w:val="a9"/>
    <w:rsid w:val="00A966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763">
      <w:bodyDiv w:val="1"/>
      <w:marLeft w:val="0"/>
      <w:marRight w:val="0"/>
      <w:marTop w:val="0"/>
      <w:marBottom w:val="0"/>
      <w:divBdr>
        <w:top w:val="none" w:sz="0" w:space="0" w:color="auto"/>
        <w:left w:val="none" w:sz="0" w:space="0" w:color="auto"/>
        <w:bottom w:val="none" w:sz="0" w:space="0" w:color="auto"/>
        <w:right w:val="none" w:sz="0" w:space="0" w:color="auto"/>
      </w:divBdr>
    </w:div>
    <w:div w:id="166412462">
      <w:bodyDiv w:val="1"/>
      <w:marLeft w:val="0"/>
      <w:marRight w:val="0"/>
      <w:marTop w:val="0"/>
      <w:marBottom w:val="0"/>
      <w:divBdr>
        <w:top w:val="none" w:sz="0" w:space="0" w:color="auto"/>
        <w:left w:val="none" w:sz="0" w:space="0" w:color="auto"/>
        <w:bottom w:val="none" w:sz="0" w:space="0" w:color="auto"/>
        <w:right w:val="none" w:sz="0" w:space="0" w:color="auto"/>
      </w:divBdr>
    </w:div>
    <w:div w:id="357661691">
      <w:bodyDiv w:val="1"/>
      <w:marLeft w:val="0"/>
      <w:marRight w:val="0"/>
      <w:marTop w:val="0"/>
      <w:marBottom w:val="0"/>
      <w:divBdr>
        <w:top w:val="none" w:sz="0" w:space="0" w:color="auto"/>
        <w:left w:val="none" w:sz="0" w:space="0" w:color="auto"/>
        <w:bottom w:val="none" w:sz="0" w:space="0" w:color="auto"/>
        <w:right w:val="none" w:sz="0" w:space="0" w:color="auto"/>
      </w:divBdr>
    </w:div>
    <w:div w:id="417673856">
      <w:bodyDiv w:val="1"/>
      <w:marLeft w:val="0"/>
      <w:marRight w:val="0"/>
      <w:marTop w:val="0"/>
      <w:marBottom w:val="0"/>
      <w:divBdr>
        <w:top w:val="none" w:sz="0" w:space="0" w:color="auto"/>
        <w:left w:val="none" w:sz="0" w:space="0" w:color="auto"/>
        <w:bottom w:val="none" w:sz="0" w:space="0" w:color="auto"/>
        <w:right w:val="none" w:sz="0" w:space="0" w:color="auto"/>
      </w:divBdr>
    </w:div>
    <w:div w:id="485586422">
      <w:bodyDiv w:val="1"/>
      <w:marLeft w:val="0"/>
      <w:marRight w:val="0"/>
      <w:marTop w:val="0"/>
      <w:marBottom w:val="0"/>
      <w:divBdr>
        <w:top w:val="none" w:sz="0" w:space="0" w:color="auto"/>
        <w:left w:val="none" w:sz="0" w:space="0" w:color="auto"/>
        <w:bottom w:val="none" w:sz="0" w:space="0" w:color="auto"/>
        <w:right w:val="none" w:sz="0" w:space="0" w:color="auto"/>
      </w:divBdr>
    </w:div>
    <w:div w:id="505051176">
      <w:bodyDiv w:val="1"/>
      <w:marLeft w:val="0"/>
      <w:marRight w:val="0"/>
      <w:marTop w:val="0"/>
      <w:marBottom w:val="0"/>
      <w:divBdr>
        <w:top w:val="none" w:sz="0" w:space="0" w:color="auto"/>
        <w:left w:val="none" w:sz="0" w:space="0" w:color="auto"/>
        <w:bottom w:val="none" w:sz="0" w:space="0" w:color="auto"/>
        <w:right w:val="none" w:sz="0" w:space="0" w:color="auto"/>
      </w:divBdr>
    </w:div>
    <w:div w:id="520172440">
      <w:bodyDiv w:val="1"/>
      <w:marLeft w:val="0"/>
      <w:marRight w:val="0"/>
      <w:marTop w:val="0"/>
      <w:marBottom w:val="0"/>
      <w:divBdr>
        <w:top w:val="none" w:sz="0" w:space="0" w:color="auto"/>
        <w:left w:val="none" w:sz="0" w:space="0" w:color="auto"/>
        <w:bottom w:val="none" w:sz="0" w:space="0" w:color="auto"/>
        <w:right w:val="none" w:sz="0" w:space="0" w:color="auto"/>
      </w:divBdr>
    </w:div>
    <w:div w:id="659116704">
      <w:bodyDiv w:val="1"/>
      <w:marLeft w:val="0"/>
      <w:marRight w:val="0"/>
      <w:marTop w:val="0"/>
      <w:marBottom w:val="0"/>
      <w:divBdr>
        <w:top w:val="none" w:sz="0" w:space="0" w:color="auto"/>
        <w:left w:val="none" w:sz="0" w:space="0" w:color="auto"/>
        <w:bottom w:val="none" w:sz="0" w:space="0" w:color="auto"/>
        <w:right w:val="none" w:sz="0" w:space="0" w:color="auto"/>
      </w:divBdr>
    </w:div>
    <w:div w:id="722756558">
      <w:bodyDiv w:val="1"/>
      <w:marLeft w:val="0"/>
      <w:marRight w:val="0"/>
      <w:marTop w:val="0"/>
      <w:marBottom w:val="0"/>
      <w:divBdr>
        <w:top w:val="none" w:sz="0" w:space="0" w:color="auto"/>
        <w:left w:val="none" w:sz="0" w:space="0" w:color="auto"/>
        <w:bottom w:val="none" w:sz="0" w:space="0" w:color="auto"/>
        <w:right w:val="none" w:sz="0" w:space="0" w:color="auto"/>
      </w:divBdr>
    </w:div>
    <w:div w:id="798494110">
      <w:bodyDiv w:val="1"/>
      <w:marLeft w:val="0"/>
      <w:marRight w:val="0"/>
      <w:marTop w:val="0"/>
      <w:marBottom w:val="0"/>
      <w:divBdr>
        <w:top w:val="none" w:sz="0" w:space="0" w:color="auto"/>
        <w:left w:val="none" w:sz="0" w:space="0" w:color="auto"/>
        <w:bottom w:val="none" w:sz="0" w:space="0" w:color="auto"/>
        <w:right w:val="none" w:sz="0" w:space="0" w:color="auto"/>
      </w:divBdr>
    </w:div>
    <w:div w:id="1049765713">
      <w:bodyDiv w:val="1"/>
      <w:marLeft w:val="0"/>
      <w:marRight w:val="0"/>
      <w:marTop w:val="0"/>
      <w:marBottom w:val="0"/>
      <w:divBdr>
        <w:top w:val="none" w:sz="0" w:space="0" w:color="auto"/>
        <w:left w:val="none" w:sz="0" w:space="0" w:color="auto"/>
        <w:bottom w:val="none" w:sz="0" w:space="0" w:color="auto"/>
        <w:right w:val="none" w:sz="0" w:space="0" w:color="auto"/>
      </w:divBdr>
    </w:div>
    <w:div w:id="1119493293">
      <w:bodyDiv w:val="1"/>
      <w:marLeft w:val="0"/>
      <w:marRight w:val="0"/>
      <w:marTop w:val="0"/>
      <w:marBottom w:val="0"/>
      <w:divBdr>
        <w:top w:val="none" w:sz="0" w:space="0" w:color="auto"/>
        <w:left w:val="none" w:sz="0" w:space="0" w:color="auto"/>
        <w:bottom w:val="none" w:sz="0" w:space="0" w:color="auto"/>
        <w:right w:val="none" w:sz="0" w:space="0" w:color="auto"/>
      </w:divBdr>
    </w:div>
    <w:div w:id="1307055171">
      <w:bodyDiv w:val="1"/>
      <w:marLeft w:val="0"/>
      <w:marRight w:val="0"/>
      <w:marTop w:val="0"/>
      <w:marBottom w:val="0"/>
      <w:divBdr>
        <w:top w:val="none" w:sz="0" w:space="0" w:color="auto"/>
        <w:left w:val="none" w:sz="0" w:space="0" w:color="auto"/>
        <w:bottom w:val="none" w:sz="0" w:space="0" w:color="auto"/>
        <w:right w:val="none" w:sz="0" w:space="0" w:color="auto"/>
      </w:divBdr>
    </w:div>
    <w:div w:id="1368482089">
      <w:bodyDiv w:val="1"/>
      <w:marLeft w:val="0"/>
      <w:marRight w:val="0"/>
      <w:marTop w:val="0"/>
      <w:marBottom w:val="0"/>
      <w:divBdr>
        <w:top w:val="none" w:sz="0" w:space="0" w:color="auto"/>
        <w:left w:val="none" w:sz="0" w:space="0" w:color="auto"/>
        <w:bottom w:val="none" w:sz="0" w:space="0" w:color="auto"/>
        <w:right w:val="none" w:sz="0" w:space="0" w:color="auto"/>
      </w:divBdr>
    </w:div>
    <w:div w:id="1409182732">
      <w:bodyDiv w:val="1"/>
      <w:marLeft w:val="0"/>
      <w:marRight w:val="0"/>
      <w:marTop w:val="0"/>
      <w:marBottom w:val="0"/>
      <w:divBdr>
        <w:top w:val="none" w:sz="0" w:space="0" w:color="auto"/>
        <w:left w:val="none" w:sz="0" w:space="0" w:color="auto"/>
        <w:bottom w:val="none" w:sz="0" w:space="0" w:color="auto"/>
        <w:right w:val="none" w:sz="0" w:space="0" w:color="auto"/>
      </w:divBdr>
    </w:div>
    <w:div w:id="1580090428">
      <w:bodyDiv w:val="1"/>
      <w:marLeft w:val="0"/>
      <w:marRight w:val="0"/>
      <w:marTop w:val="0"/>
      <w:marBottom w:val="0"/>
      <w:divBdr>
        <w:top w:val="none" w:sz="0" w:space="0" w:color="auto"/>
        <w:left w:val="none" w:sz="0" w:space="0" w:color="auto"/>
        <w:bottom w:val="none" w:sz="0" w:space="0" w:color="auto"/>
        <w:right w:val="none" w:sz="0" w:space="0" w:color="auto"/>
      </w:divBdr>
    </w:div>
    <w:div w:id="1592008348">
      <w:bodyDiv w:val="1"/>
      <w:marLeft w:val="0"/>
      <w:marRight w:val="0"/>
      <w:marTop w:val="0"/>
      <w:marBottom w:val="0"/>
      <w:divBdr>
        <w:top w:val="none" w:sz="0" w:space="0" w:color="auto"/>
        <w:left w:val="none" w:sz="0" w:space="0" w:color="auto"/>
        <w:bottom w:val="none" w:sz="0" w:space="0" w:color="auto"/>
        <w:right w:val="none" w:sz="0" w:space="0" w:color="auto"/>
      </w:divBdr>
    </w:div>
    <w:div w:id="1601328568">
      <w:bodyDiv w:val="1"/>
      <w:marLeft w:val="0"/>
      <w:marRight w:val="0"/>
      <w:marTop w:val="0"/>
      <w:marBottom w:val="0"/>
      <w:divBdr>
        <w:top w:val="none" w:sz="0" w:space="0" w:color="auto"/>
        <w:left w:val="none" w:sz="0" w:space="0" w:color="auto"/>
        <w:bottom w:val="none" w:sz="0" w:space="0" w:color="auto"/>
        <w:right w:val="none" w:sz="0" w:space="0" w:color="auto"/>
      </w:divBdr>
    </w:div>
    <w:div w:id="1655986220">
      <w:bodyDiv w:val="1"/>
      <w:marLeft w:val="0"/>
      <w:marRight w:val="0"/>
      <w:marTop w:val="0"/>
      <w:marBottom w:val="0"/>
      <w:divBdr>
        <w:top w:val="none" w:sz="0" w:space="0" w:color="auto"/>
        <w:left w:val="none" w:sz="0" w:space="0" w:color="auto"/>
        <w:bottom w:val="none" w:sz="0" w:space="0" w:color="auto"/>
        <w:right w:val="none" w:sz="0" w:space="0" w:color="auto"/>
      </w:divBdr>
    </w:div>
    <w:div w:id="1696342304">
      <w:bodyDiv w:val="1"/>
      <w:marLeft w:val="0"/>
      <w:marRight w:val="0"/>
      <w:marTop w:val="0"/>
      <w:marBottom w:val="0"/>
      <w:divBdr>
        <w:top w:val="none" w:sz="0" w:space="0" w:color="auto"/>
        <w:left w:val="none" w:sz="0" w:space="0" w:color="auto"/>
        <w:bottom w:val="none" w:sz="0" w:space="0" w:color="auto"/>
        <w:right w:val="none" w:sz="0" w:space="0" w:color="auto"/>
      </w:divBdr>
    </w:div>
    <w:div w:id="204262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B6950-F94E-48F3-958F-3B27A79F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31</Pages>
  <Words>13993</Words>
  <Characters>1325</Characters>
  <Application>Microsoft Office Word</Application>
  <DocSecurity>0</DocSecurity>
  <Lines>11</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Manager>大学基準協会</Manager>
  <Company>大学基準協会</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経営系専門職大学院評価所見記入用紙</dc:subject>
  <dc:creator>大学基準協会</dc:creator>
  <cp:keywords/>
  <dc:description/>
  <cp:lastModifiedBy>松原 しず花</cp:lastModifiedBy>
  <cp:revision>13</cp:revision>
  <cp:lastPrinted>2012-04-06T05:39:00Z</cp:lastPrinted>
  <dcterms:created xsi:type="dcterms:W3CDTF">2022-04-20T02:22:00Z</dcterms:created>
  <dcterms:modified xsi:type="dcterms:W3CDTF">2022-04-28T05:55:00Z</dcterms:modified>
</cp:coreProperties>
</file>